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252E5" w14:textId="76025936" w:rsidR="00FB3C12" w:rsidRDefault="00FB3C12" w:rsidP="00FB3C12">
      <w:pPr>
        <w:pStyle w:val="CRCoverPage"/>
        <w:tabs>
          <w:tab w:val="right" w:pos="9639"/>
        </w:tabs>
        <w:spacing w:after="0"/>
        <w:rPr>
          <w:b/>
          <w:i/>
          <w:noProof/>
          <w:sz w:val="28"/>
        </w:rPr>
      </w:pPr>
      <w:r>
        <w:rPr>
          <w:b/>
          <w:noProof/>
          <w:sz w:val="24"/>
        </w:rPr>
        <w:t>3GPP TSG-</w:t>
      </w:r>
      <w:r w:rsidR="00143FA6">
        <w:fldChar w:fldCharType="begin"/>
      </w:r>
      <w:r w:rsidR="00143FA6">
        <w:instrText xml:space="preserve"> DOCPROPERTY  TSG/WGRef  \* MERGEFORMAT </w:instrText>
      </w:r>
      <w:r w:rsidR="00143FA6">
        <w:fldChar w:fldCharType="separate"/>
      </w:r>
      <w:r>
        <w:rPr>
          <w:b/>
          <w:noProof/>
          <w:sz w:val="24"/>
        </w:rPr>
        <w:t>RAN5</w:t>
      </w:r>
      <w:r w:rsidR="00143FA6">
        <w:rPr>
          <w:b/>
          <w:noProof/>
          <w:sz w:val="24"/>
        </w:rPr>
        <w:fldChar w:fldCharType="end"/>
      </w:r>
      <w:r>
        <w:rPr>
          <w:b/>
          <w:noProof/>
          <w:sz w:val="24"/>
        </w:rPr>
        <w:t xml:space="preserve"> Meeting #</w:t>
      </w:r>
      <w:r w:rsidR="00B4182D">
        <w:rPr>
          <w:b/>
          <w:noProof/>
          <w:sz w:val="24"/>
        </w:rPr>
        <w:t>100</w:t>
      </w:r>
      <w:r w:rsidR="00143FA6">
        <w:fldChar w:fldCharType="begin"/>
      </w:r>
      <w:r w:rsidR="00143FA6">
        <w:instrText xml:space="preserve"> DOCPROPERTY  MtgTitle  \* MERGEFORMAT </w:instrText>
      </w:r>
      <w:r w:rsidR="00143FA6">
        <w:fldChar w:fldCharType="separate"/>
      </w:r>
      <w:r w:rsidR="00143FA6">
        <w:fldChar w:fldCharType="end"/>
      </w:r>
      <w:r>
        <w:rPr>
          <w:b/>
          <w:i/>
          <w:noProof/>
          <w:sz w:val="28"/>
        </w:rPr>
        <w:tab/>
      </w:r>
      <w:r w:rsidR="00143FA6">
        <w:fldChar w:fldCharType="begin"/>
      </w:r>
      <w:r w:rsidR="00143FA6">
        <w:instrText xml:space="preserve"> DOCPROPERTY  Tdoc#  \* MERGEFORMAT </w:instrText>
      </w:r>
      <w:r w:rsidR="00143FA6">
        <w:fldChar w:fldCharType="separate"/>
      </w:r>
      <w:r w:rsidRPr="00E13F3D">
        <w:rPr>
          <w:b/>
          <w:i/>
          <w:noProof/>
          <w:sz w:val="28"/>
        </w:rPr>
        <w:t>R5-</w:t>
      </w:r>
      <w:r w:rsidR="00143FA6">
        <w:rPr>
          <w:b/>
          <w:i/>
          <w:noProof/>
          <w:sz w:val="28"/>
        </w:rPr>
        <w:fldChar w:fldCharType="end"/>
      </w:r>
      <w:r w:rsidR="00454712">
        <w:rPr>
          <w:b/>
          <w:i/>
          <w:noProof/>
          <w:sz w:val="28"/>
        </w:rPr>
        <w:t>234285</w:t>
      </w:r>
    </w:p>
    <w:p w14:paraId="7272CB84" w14:textId="1D70A31F" w:rsidR="00FB3C12" w:rsidRPr="00345A9B" w:rsidRDefault="00B4182D" w:rsidP="00FB3C12">
      <w:pPr>
        <w:pStyle w:val="CRCoverPage"/>
        <w:outlineLvl w:val="0"/>
        <w:rPr>
          <w:b/>
          <w:noProof/>
          <w:sz w:val="24"/>
        </w:rPr>
      </w:pPr>
      <w:r w:rsidRPr="00B4182D">
        <w:rPr>
          <w:b/>
          <w:noProof/>
          <w:sz w:val="24"/>
        </w:rPr>
        <w:t>Toulouse</w:t>
      </w:r>
      <w:r w:rsidR="00FB3C12">
        <w:rPr>
          <w:b/>
          <w:noProof/>
          <w:sz w:val="24"/>
        </w:rPr>
        <w:t xml:space="preserve">, </w:t>
      </w:r>
      <w:r w:rsidRPr="00B4182D">
        <w:rPr>
          <w:b/>
          <w:noProof/>
          <w:sz w:val="24"/>
        </w:rPr>
        <w:t>France</w:t>
      </w:r>
      <w:r w:rsidR="00FB3C12">
        <w:rPr>
          <w:b/>
          <w:noProof/>
          <w:sz w:val="24"/>
        </w:rPr>
        <w:t xml:space="preserve">, </w:t>
      </w:r>
      <w:r w:rsidRPr="00B4182D">
        <w:rPr>
          <w:b/>
          <w:noProof/>
          <w:sz w:val="24"/>
        </w:rPr>
        <w:t>Aug 21-25, 2023</w:t>
      </w:r>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1C1A7DEE"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D36BE0" w:rsidRPr="00A623D8">
        <w:rPr>
          <w:rFonts w:ascii="Arial" w:hAnsi="Arial"/>
          <w:sz w:val="24"/>
        </w:rPr>
        <w:t>5</w:t>
      </w:r>
      <w:r w:rsidR="0011774B" w:rsidRPr="00A623D8">
        <w:rPr>
          <w:rFonts w:ascii="Arial" w:hAnsi="Arial"/>
          <w:sz w:val="24"/>
        </w:rPr>
        <w:t>.</w:t>
      </w:r>
      <w:r w:rsidR="00D40A3D">
        <w:rPr>
          <w:rFonts w:ascii="Arial" w:hAnsi="Arial"/>
          <w:sz w:val="24"/>
        </w:rPr>
        <w:t>3</w:t>
      </w:r>
      <w:r w:rsidR="00B638CE" w:rsidRPr="00A623D8">
        <w:rPr>
          <w:rFonts w:ascii="Arial" w:hAnsi="Arial"/>
          <w:sz w:val="24"/>
        </w:rPr>
        <w:t>.</w:t>
      </w:r>
      <w:r w:rsidR="00802EA3">
        <w:rPr>
          <w:rFonts w:ascii="Arial" w:hAnsi="Arial"/>
          <w:sz w:val="24"/>
        </w:rPr>
        <w:t>4</w:t>
      </w:r>
      <w:r w:rsidR="00D40A3D">
        <w:rPr>
          <w:rFonts w:ascii="Arial" w:hAnsi="Arial"/>
          <w:sz w:val="24"/>
        </w:rPr>
        <w:t>.</w:t>
      </w:r>
      <w:r w:rsidR="00802EA3">
        <w:rPr>
          <w:rFonts w:ascii="Arial" w:hAnsi="Arial"/>
          <w:sz w:val="24"/>
        </w:rPr>
        <w:t>6</w:t>
      </w:r>
    </w:p>
    <w:p w14:paraId="1DAC1645" w14:textId="77777777"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032A0" w:rsidRPr="006032A0">
        <w:rPr>
          <w:rFonts w:ascii="Arial" w:hAnsi="Arial"/>
          <w:sz w:val="24"/>
        </w:rPr>
        <w:fldChar w:fldCharType="begin"/>
      </w:r>
      <w:r w:rsidR="006032A0" w:rsidRPr="006032A0">
        <w:rPr>
          <w:rFonts w:ascii="Arial" w:hAnsi="Arial"/>
          <w:sz w:val="24"/>
        </w:rPr>
        <w:instrText xml:space="preserve"> DOCPROPERTY  SourceIfWg  \* MERGEFORMAT </w:instrText>
      </w:r>
      <w:r w:rsidR="006032A0" w:rsidRPr="006032A0">
        <w:rPr>
          <w:rFonts w:ascii="Arial" w:hAnsi="Arial"/>
          <w:sz w:val="24"/>
        </w:rPr>
        <w:fldChar w:fldCharType="separate"/>
      </w:r>
      <w:r w:rsidR="00D36BE0" w:rsidRPr="00D36BE0">
        <w:rPr>
          <w:rFonts w:ascii="Arial" w:hAnsi="Arial"/>
          <w:sz w:val="24"/>
        </w:rPr>
        <w:t xml:space="preserve">Qualcomm </w:t>
      </w:r>
      <w:r w:rsidR="006032A0" w:rsidRPr="006032A0">
        <w:rPr>
          <w:rFonts w:ascii="Arial" w:hAnsi="Arial"/>
          <w:sz w:val="24"/>
        </w:rPr>
        <w:fldChar w:fldCharType="end"/>
      </w:r>
      <w:r w:rsidR="00412C16">
        <w:rPr>
          <w:rFonts w:ascii="Arial" w:hAnsi="Arial"/>
          <w:sz w:val="24"/>
        </w:rPr>
        <w:t>Inc</w:t>
      </w:r>
      <w:r>
        <w:rPr>
          <w:rFonts w:ascii="Arial" w:hAnsi="Arial"/>
          <w:sz w:val="24"/>
        </w:rPr>
        <w:t xml:space="preserve"> </w:t>
      </w:r>
    </w:p>
    <w:p w14:paraId="6DDF0757" w14:textId="43263989"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F24E00">
        <w:rPr>
          <w:rFonts w:ascii="Arial" w:hAnsi="Arial"/>
          <w:sz w:val="24"/>
        </w:rPr>
        <w:t xml:space="preserve">PDSCH </w:t>
      </w:r>
      <w:r w:rsidR="004852B6">
        <w:rPr>
          <w:rFonts w:ascii="Arial" w:hAnsi="Arial"/>
          <w:sz w:val="24"/>
        </w:rPr>
        <w:t xml:space="preserve">repetition test case </w:t>
      </w:r>
      <w:r w:rsidR="00F24E00">
        <w:rPr>
          <w:rFonts w:ascii="Arial" w:hAnsi="Arial"/>
          <w:sz w:val="24"/>
        </w:rPr>
        <w:t>simulation results</w:t>
      </w:r>
    </w:p>
    <w:p w14:paraId="2029903D" w14:textId="77777777"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Discussion and Endorsement</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C46811" w:rsidRDefault="00412C16" w:rsidP="00412C16">
      <w:pPr>
        <w:pStyle w:val="Heading2"/>
        <w:numPr>
          <w:ilvl w:val="0"/>
          <w:numId w:val="0"/>
        </w:numPr>
        <w:ind w:left="576" w:hanging="576"/>
      </w:pPr>
      <w:bookmarkStart w:id="0" w:name="_Ref463014664"/>
      <w:r>
        <w:t>1.</w:t>
      </w:r>
      <w:r>
        <w:tab/>
      </w:r>
      <w:r w:rsidR="00A611BB">
        <w:t>Introduction</w:t>
      </w:r>
      <w:bookmarkEnd w:id="0"/>
    </w:p>
    <w:p w14:paraId="6F4BF0E7" w14:textId="5F8D254B" w:rsidR="008F56D3" w:rsidRPr="00204B03" w:rsidRDefault="000D68EF" w:rsidP="005C6018">
      <w:pPr>
        <w:rPr>
          <w:sz w:val="24"/>
          <w:szCs w:val="24"/>
        </w:rPr>
      </w:pPr>
      <w:r w:rsidRPr="00204B03">
        <w:rPr>
          <w:sz w:val="24"/>
          <w:szCs w:val="24"/>
        </w:rPr>
        <w:t>[</w:t>
      </w:r>
      <w:r w:rsidR="001F710D" w:rsidRPr="00204B03">
        <w:rPr>
          <w:sz w:val="24"/>
          <w:szCs w:val="24"/>
        </w:rPr>
        <w:t>4</w:t>
      </w:r>
      <w:r w:rsidRPr="00204B03">
        <w:rPr>
          <w:sz w:val="24"/>
          <w:szCs w:val="24"/>
        </w:rPr>
        <w:t xml:space="preserve">] introduced </w:t>
      </w:r>
      <w:r w:rsidR="001C076A" w:rsidRPr="00204B03">
        <w:rPr>
          <w:sz w:val="24"/>
          <w:szCs w:val="24"/>
        </w:rPr>
        <w:t xml:space="preserve">PDSCH repetition </w:t>
      </w:r>
      <w:r w:rsidR="008F4688" w:rsidRPr="00204B03">
        <w:rPr>
          <w:sz w:val="24"/>
          <w:szCs w:val="24"/>
        </w:rPr>
        <w:t xml:space="preserve">test cases for 1% target BLER </w:t>
      </w:r>
      <w:r w:rsidR="00D903B9" w:rsidRPr="00204B03">
        <w:rPr>
          <w:sz w:val="24"/>
          <w:szCs w:val="24"/>
        </w:rPr>
        <w:t>based on the requirements defined in [</w:t>
      </w:r>
      <w:r w:rsidR="001F710D" w:rsidRPr="00204B03">
        <w:rPr>
          <w:sz w:val="24"/>
          <w:szCs w:val="24"/>
        </w:rPr>
        <w:t>5</w:t>
      </w:r>
      <w:r w:rsidR="00D903B9" w:rsidRPr="00204B03">
        <w:rPr>
          <w:sz w:val="24"/>
          <w:szCs w:val="24"/>
        </w:rPr>
        <w:t>]</w:t>
      </w:r>
      <w:r w:rsidR="00786F7E" w:rsidRPr="00204B03">
        <w:rPr>
          <w:sz w:val="24"/>
          <w:szCs w:val="24"/>
        </w:rPr>
        <w:t xml:space="preserve">. </w:t>
      </w:r>
    </w:p>
    <w:p w14:paraId="7DE18FBF" w14:textId="3873979E" w:rsidR="008F4688" w:rsidRPr="00204B03" w:rsidRDefault="001F710D" w:rsidP="005C6018">
      <w:pPr>
        <w:rPr>
          <w:sz w:val="24"/>
          <w:szCs w:val="24"/>
        </w:rPr>
      </w:pPr>
      <w:r w:rsidRPr="00204B03">
        <w:rPr>
          <w:sz w:val="24"/>
          <w:szCs w:val="24"/>
        </w:rPr>
        <w:t xml:space="preserve">Discussion paper [3] provided simulation results for these 1% target BLER test cases. It was noted that some of the seeds did not converge </w:t>
      </w:r>
      <w:r w:rsidR="00D6314C" w:rsidRPr="00204B03">
        <w:rPr>
          <w:sz w:val="24"/>
          <w:szCs w:val="24"/>
        </w:rPr>
        <w:t xml:space="preserve">within 1% </w:t>
      </w:r>
      <w:r w:rsidR="008640D5" w:rsidRPr="00204B03">
        <w:rPr>
          <w:sz w:val="24"/>
          <w:szCs w:val="24"/>
        </w:rPr>
        <w:t xml:space="preserve">BLER </w:t>
      </w:r>
      <w:r w:rsidRPr="00204B03">
        <w:rPr>
          <w:sz w:val="24"/>
          <w:szCs w:val="24"/>
        </w:rPr>
        <w:t>even after 200seconds</w:t>
      </w:r>
      <w:r w:rsidR="008640D5" w:rsidRPr="00204B03">
        <w:rPr>
          <w:sz w:val="24"/>
          <w:szCs w:val="24"/>
        </w:rPr>
        <w:t>. In this paper we discuss our own simulation results for these PDSCH repetition 1% BLER test cases.</w:t>
      </w:r>
    </w:p>
    <w:p w14:paraId="4737BDB9" w14:textId="3008DB3C" w:rsidR="00A611BB" w:rsidRDefault="00412C16" w:rsidP="00412C16">
      <w:pPr>
        <w:pStyle w:val="Heading2"/>
        <w:numPr>
          <w:ilvl w:val="0"/>
          <w:numId w:val="0"/>
        </w:numPr>
        <w:ind w:left="576" w:hanging="576"/>
      </w:pPr>
      <w:r>
        <w:t>2.</w:t>
      </w:r>
      <w:r>
        <w:tab/>
      </w:r>
      <w:r w:rsidR="00A611BB">
        <w:t>Discussion</w:t>
      </w:r>
    </w:p>
    <w:p w14:paraId="4B1D94B7" w14:textId="3B09BD5D" w:rsidR="000E46DB" w:rsidRPr="00204B03" w:rsidRDefault="001C076A" w:rsidP="009E338F">
      <w:pPr>
        <w:rPr>
          <w:sz w:val="24"/>
          <w:szCs w:val="24"/>
          <w:lang w:val="en-GB"/>
        </w:rPr>
      </w:pPr>
      <w:r w:rsidRPr="00204B03">
        <w:rPr>
          <w:sz w:val="24"/>
          <w:szCs w:val="24"/>
          <w:lang w:val="en-GB"/>
        </w:rPr>
        <w:t>In</w:t>
      </w:r>
      <w:r w:rsidR="00E010AF" w:rsidRPr="00204B03">
        <w:rPr>
          <w:sz w:val="24"/>
          <w:szCs w:val="24"/>
          <w:lang w:val="en-GB"/>
        </w:rPr>
        <w:t xml:space="preserve"> [1]</w:t>
      </w:r>
      <w:r w:rsidR="00D903B9" w:rsidRPr="00204B03">
        <w:rPr>
          <w:sz w:val="24"/>
          <w:szCs w:val="24"/>
          <w:lang w:val="en-GB"/>
        </w:rPr>
        <w:t xml:space="preserve"> and [2]</w:t>
      </w:r>
      <w:r w:rsidR="00E010AF" w:rsidRPr="00204B03">
        <w:rPr>
          <w:sz w:val="24"/>
          <w:szCs w:val="24"/>
          <w:lang w:val="en-GB"/>
        </w:rPr>
        <w:t xml:space="preserve">, </w:t>
      </w:r>
      <w:r w:rsidRPr="00204B03">
        <w:rPr>
          <w:sz w:val="24"/>
          <w:szCs w:val="24"/>
          <w:lang w:val="en-GB"/>
        </w:rPr>
        <w:t xml:space="preserve">we discussed the procedure to come up with minimum test time for PDSCH throughput  and PDCCH test cases. PDSCH </w:t>
      </w:r>
      <w:r w:rsidR="008640D5" w:rsidRPr="00204B03">
        <w:rPr>
          <w:sz w:val="24"/>
          <w:szCs w:val="24"/>
          <w:lang w:val="en-GB"/>
        </w:rPr>
        <w:t xml:space="preserve">repetition scenarios are defined based on 1% target residual BLER. So we propose a slightly modified procedure to determine the minimum test time. </w:t>
      </w:r>
    </w:p>
    <w:p w14:paraId="504FAEE6" w14:textId="77777777" w:rsidR="00E010AF" w:rsidRPr="00204B03" w:rsidRDefault="00E010AF" w:rsidP="009E338F">
      <w:pPr>
        <w:rPr>
          <w:sz w:val="24"/>
          <w:szCs w:val="24"/>
          <w:lang w:val="en-GB"/>
        </w:rPr>
      </w:pPr>
    </w:p>
    <w:p w14:paraId="7534670A" w14:textId="233D743B" w:rsidR="00D903B9" w:rsidRPr="00204B03" w:rsidRDefault="00215183" w:rsidP="00F71C53">
      <w:pPr>
        <w:pStyle w:val="B10"/>
        <w:numPr>
          <w:ilvl w:val="0"/>
          <w:numId w:val="3"/>
        </w:numPr>
        <w:rPr>
          <w:sz w:val="24"/>
          <w:szCs w:val="24"/>
        </w:rPr>
      </w:pPr>
      <w:r w:rsidRPr="00204B03">
        <w:rPr>
          <w:sz w:val="24"/>
          <w:szCs w:val="24"/>
        </w:rPr>
        <w:t xml:space="preserve">Run the PDSCH simulations </w:t>
      </w:r>
      <w:r w:rsidR="002739AE" w:rsidRPr="00204B03">
        <w:rPr>
          <w:sz w:val="24"/>
          <w:szCs w:val="24"/>
        </w:rPr>
        <w:t>for an extended period of time</w:t>
      </w:r>
      <w:r w:rsidR="00AA3323" w:rsidRPr="00204B03">
        <w:rPr>
          <w:sz w:val="24"/>
          <w:szCs w:val="24"/>
        </w:rPr>
        <w:t xml:space="preserve"> at the SNR of interest</w:t>
      </w:r>
      <w:r w:rsidR="00652C3C" w:rsidRPr="00204B03">
        <w:rPr>
          <w:sz w:val="24"/>
          <w:szCs w:val="24"/>
        </w:rPr>
        <w:t xml:space="preserve"> for </w:t>
      </w:r>
      <w:r w:rsidR="00DF351F" w:rsidRPr="00204B03">
        <w:rPr>
          <w:sz w:val="24"/>
          <w:szCs w:val="24"/>
        </w:rPr>
        <w:t>multiple</w:t>
      </w:r>
      <w:r w:rsidR="00652C3C" w:rsidRPr="00204B03">
        <w:rPr>
          <w:sz w:val="24"/>
          <w:szCs w:val="24"/>
        </w:rPr>
        <w:t xml:space="preserve"> seeds</w:t>
      </w:r>
      <w:r w:rsidR="00AA3323" w:rsidRPr="00204B03">
        <w:rPr>
          <w:sz w:val="24"/>
          <w:szCs w:val="24"/>
        </w:rPr>
        <w:t>.</w:t>
      </w:r>
    </w:p>
    <w:p w14:paraId="491DA154" w14:textId="34ACF9DF" w:rsidR="00AA3323" w:rsidRPr="00204B03" w:rsidRDefault="00AA3323" w:rsidP="00F71C53">
      <w:pPr>
        <w:pStyle w:val="B10"/>
        <w:numPr>
          <w:ilvl w:val="0"/>
          <w:numId w:val="3"/>
        </w:numPr>
        <w:rPr>
          <w:sz w:val="24"/>
          <w:szCs w:val="24"/>
        </w:rPr>
      </w:pPr>
      <w:r w:rsidRPr="00204B03">
        <w:rPr>
          <w:sz w:val="24"/>
          <w:szCs w:val="24"/>
        </w:rPr>
        <w:t xml:space="preserve">The minimum test time is determined by the time it took the </w:t>
      </w:r>
      <w:r w:rsidR="00CF428C" w:rsidRPr="00204B03">
        <w:rPr>
          <w:sz w:val="24"/>
          <w:szCs w:val="24"/>
        </w:rPr>
        <w:t>residual BLER</w:t>
      </w:r>
      <w:r w:rsidR="003C7BE7" w:rsidRPr="00204B03">
        <w:rPr>
          <w:sz w:val="24"/>
          <w:szCs w:val="24"/>
        </w:rPr>
        <w:t xml:space="preserve"> curve to </w:t>
      </w:r>
      <w:r w:rsidR="001C3AA6" w:rsidRPr="00204B03">
        <w:rPr>
          <w:sz w:val="24"/>
          <w:szCs w:val="24"/>
        </w:rPr>
        <w:t>converge</w:t>
      </w:r>
      <w:r w:rsidR="003C7BE7" w:rsidRPr="00204B03">
        <w:rPr>
          <w:sz w:val="24"/>
          <w:szCs w:val="24"/>
        </w:rPr>
        <w:t xml:space="preserve"> </w:t>
      </w:r>
      <w:r w:rsidR="00CF428C" w:rsidRPr="00204B03">
        <w:rPr>
          <w:sz w:val="24"/>
          <w:szCs w:val="24"/>
        </w:rPr>
        <w:t xml:space="preserve">within +/- </w:t>
      </w:r>
      <w:r w:rsidR="004518BE" w:rsidRPr="00204B03">
        <w:rPr>
          <w:sz w:val="24"/>
          <w:szCs w:val="24"/>
        </w:rPr>
        <w:t xml:space="preserve">10% </w:t>
      </w:r>
      <w:r w:rsidR="001C1E44" w:rsidRPr="00204B03">
        <w:rPr>
          <w:sz w:val="24"/>
          <w:szCs w:val="24"/>
        </w:rPr>
        <w:t xml:space="preserve">of </w:t>
      </w:r>
      <w:r w:rsidR="00CF428C" w:rsidRPr="00204B03">
        <w:rPr>
          <w:sz w:val="24"/>
          <w:szCs w:val="24"/>
        </w:rPr>
        <w:t xml:space="preserve">the </w:t>
      </w:r>
      <w:r w:rsidR="001C1E44" w:rsidRPr="00204B03">
        <w:rPr>
          <w:sz w:val="24"/>
          <w:szCs w:val="24"/>
        </w:rPr>
        <w:t xml:space="preserve">target </w:t>
      </w:r>
      <w:r w:rsidR="00CF428C" w:rsidRPr="00204B03">
        <w:rPr>
          <w:sz w:val="24"/>
          <w:szCs w:val="24"/>
        </w:rPr>
        <w:t>1% residual BLER</w:t>
      </w:r>
      <w:r w:rsidR="00F2392B" w:rsidRPr="00204B03">
        <w:rPr>
          <w:sz w:val="24"/>
          <w:szCs w:val="24"/>
        </w:rPr>
        <w:t xml:space="preserve"> (i.e within 0.9% and 1.1%</w:t>
      </w:r>
      <w:r w:rsidR="00652C3C" w:rsidRPr="00204B03">
        <w:rPr>
          <w:sz w:val="24"/>
          <w:szCs w:val="24"/>
        </w:rPr>
        <w:t xml:space="preserve"> </w:t>
      </w:r>
      <w:r w:rsidR="00F2392B" w:rsidRPr="00204B03">
        <w:rPr>
          <w:sz w:val="24"/>
          <w:szCs w:val="24"/>
        </w:rPr>
        <w:t xml:space="preserve">BLER) </w:t>
      </w:r>
      <w:r w:rsidR="00DF351F" w:rsidRPr="00204B03">
        <w:rPr>
          <w:sz w:val="24"/>
          <w:szCs w:val="24"/>
        </w:rPr>
        <w:t>across</w:t>
      </w:r>
      <w:r w:rsidR="00652C3C" w:rsidRPr="00204B03">
        <w:rPr>
          <w:sz w:val="24"/>
          <w:szCs w:val="24"/>
        </w:rPr>
        <w:t xml:space="preserve"> all seeds. </w:t>
      </w:r>
    </w:p>
    <w:p w14:paraId="59AED620" w14:textId="2FDD4D4F" w:rsidR="00687FDA" w:rsidRPr="00204B03" w:rsidRDefault="00687FDA" w:rsidP="00F71C53">
      <w:pPr>
        <w:pStyle w:val="B10"/>
        <w:numPr>
          <w:ilvl w:val="0"/>
          <w:numId w:val="3"/>
        </w:numPr>
        <w:rPr>
          <w:sz w:val="24"/>
          <w:szCs w:val="24"/>
        </w:rPr>
      </w:pPr>
      <w:r w:rsidRPr="00204B03">
        <w:rPr>
          <w:sz w:val="24"/>
          <w:szCs w:val="24"/>
        </w:rPr>
        <w:t xml:space="preserve">If the </w:t>
      </w:r>
      <w:r w:rsidR="00CF428C" w:rsidRPr="00204B03">
        <w:rPr>
          <w:sz w:val="24"/>
          <w:szCs w:val="24"/>
        </w:rPr>
        <w:t xml:space="preserve">residual BLER does not </w:t>
      </w:r>
      <w:r w:rsidR="001C3AA6" w:rsidRPr="00204B03">
        <w:rPr>
          <w:sz w:val="24"/>
          <w:szCs w:val="24"/>
        </w:rPr>
        <w:t>converge</w:t>
      </w:r>
      <w:r w:rsidRPr="00204B03">
        <w:rPr>
          <w:sz w:val="24"/>
          <w:szCs w:val="24"/>
        </w:rPr>
        <w:t xml:space="preserve"> </w:t>
      </w:r>
      <w:r w:rsidR="00F2392B" w:rsidRPr="00204B03">
        <w:rPr>
          <w:sz w:val="24"/>
          <w:szCs w:val="24"/>
        </w:rPr>
        <w:t>within the +/- 10% of the 1</w:t>
      </w:r>
      <w:r w:rsidR="00CF428C" w:rsidRPr="00204B03">
        <w:rPr>
          <w:sz w:val="24"/>
          <w:szCs w:val="24"/>
        </w:rPr>
        <w:t xml:space="preserve">% </w:t>
      </w:r>
      <w:r w:rsidR="00F2392B" w:rsidRPr="00204B03">
        <w:rPr>
          <w:sz w:val="24"/>
          <w:szCs w:val="24"/>
        </w:rPr>
        <w:t xml:space="preserve">target </w:t>
      </w:r>
      <w:r w:rsidR="00CF428C" w:rsidRPr="00204B03">
        <w:rPr>
          <w:sz w:val="24"/>
          <w:szCs w:val="24"/>
        </w:rPr>
        <w:t>limit</w:t>
      </w:r>
      <w:r w:rsidRPr="00204B03">
        <w:rPr>
          <w:sz w:val="24"/>
          <w:szCs w:val="24"/>
        </w:rPr>
        <w:t xml:space="preserve"> within a reasonable amount of time</w:t>
      </w:r>
      <w:r w:rsidR="00DF351F" w:rsidRPr="00204B03">
        <w:rPr>
          <w:sz w:val="24"/>
          <w:szCs w:val="24"/>
        </w:rPr>
        <w:t xml:space="preserve"> for any seed, </w:t>
      </w:r>
      <w:r w:rsidR="004F3911" w:rsidRPr="00204B03">
        <w:rPr>
          <w:sz w:val="24"/>
          <w:szCs w:val="24"/>
        </w:rPr>
        <w:t>increase SNR in steps of 0.</w:t>
      </w:r>
      <w:r w:rsidR="006B2D3A">
        <w:rPr>
          <w:sz w:val="24"/>
          <w:szCs w:val="24"/>
        </w:rPr>
        <w:t>1</w:t>
      </w:r>
      <w:r w:rsidR="004F3911" w:rsidRPr="00204B03">
        <w:rPr>
          <w:sz w:val="24"/>
          <w:szCs w:val="24"/>
        </w:rPr>
        <w:t xml:space="preserve"> dB and rerun the simulations</w:t>
      </w:r>
      <w:r w:rsidR="00014267" w:rsidRPr="00204B03">
        <w:rPr>
          <w:sz w:val="24"/>
          <w:szCs w:val="24"/>
        </w:rPr>
        <w:t xml:space="preserve"> within the same target BLER limit.</w:t>
      </w:r>
    </w:p>
    <w:p w14:paraId="42265AE0" w14:textId="3E06A42D" w:rsidR="0003659B" w:rsidRPr="00B873A8" w:rsidRDefault="00FC3C0D" w:rsidP="00F71C53">
      <w:pPr>
        <w:pStyle w:val="B10"/>
        <w:numPr>
          <w:ilvl w:val="0"/>
          <w:numId w:val="3"/>
        </w:numPr>
        <w:rPr>
          <w:sz w:val="24"/>
          <w:szCs w:val="24"/>
        </w:rPr>
      </w:pPr>
      <w:r w:rsidRPr="00204B03">
        <w:rPr>
          <w:sz w:val="24"/>
          <w:szCs w:val="22"/>
        </w:rPr>
        <w:t>Th</w:t>
      </w:r>
      <w:r w:rsidR="001D76A0" w:rsidRPr="00204B03">
        <w:rPr>
          <w:sz w:val="24"/>
          <w:szCs w:val="22"/>
        </w:rPr>
        <w:t>e additional delta</w:t>
      </w:r>
      <w:r w:rsidRPr="00204B03">
        <w:rPr>
          <w:sz w:val="24"/>
          <w:szCs w:val="22"/>
        </w:rPr>
        <w:t xml:space="preserve"> SNR </w:t>
      </w:r>
      <w:r w:rsidR="001D76A0" w:rsidRPr="00204B03">
        <w:rPr>
          <w:sz w:val="24"/>
          <w:szCs w:val="22"/>
        </w:rPr>
        <w:t>required to meet the residual BLER convergence limit</w:t>
      </w:r>
      <w:r w:rsidRPr="00204B03">
        <w:rPr>
          <w:sz w:val="24"/>
          <w:szCs w:val="22"/>
        </w:rPr>
        <w:t xml:space="preserve"> is the added </w:t>
      </w:r>
      <w:r w:rsidR="001D76A0" w:rsidRPr="00204B03">
        <w:rPr>
          <w:sz w:val="24"/>
          <w:szCs w:val="22"/>
        </w:rPr>
        <w:t xml:space="preserve">SNR </w:t>
      </w:r>
      <w:r w:rsidRPr="00204B03">
        <w:rPr>
          <w:sz w:val="24"/>
          <w:szCs w:val="22"/>
        </w:rPr>
        <w:t>uncertainty due to finite test time.</w:t>
      </w:r>
    </w:p>
    <w:p w14:paraId="268AF95C" w14:textId="1EF4BB68" w:rsidR="00B873A8" w:rsidRPr="00204B03" w:rsidRDefault="00B873A8" w:rsidP="00F71C53">
      <w:pPr>
        <w:pStyle w:val="B10"/>
        <w:numPr>
          <w:ilvl w:val="0"/>
          <w:numId w:val="3"/>
        </w:numPr>
        <w:rPr>
          <w:sz w:val="24"/>
          <w:szCs w:val="24"/>
        </w:rPr>
      </w:pPr>
      <w:r>
        <w:rPr>
          <w:sz w:val="24"/>
          <w:szCs w:val="22"/>
        </w:rPr>
        <w:t>This SNR uncertainty due to finite test time would be one of the MU term in the overall MU calculation</w:t>
      </w:r>
    </w:p>
    <w:p w14:paraId="544F3385" w14:textId="2C7A0C0C" w:rsidR="00E010AF" w:rsidRPr="00204B03" w:rsidRDefault="00E010AF" w:rsidP="009E338F">
      <w:pPr>
        <w:rPr>
          <w:sz w:val="24"/>
          <w:szCs w:val="24"/>
          <w:lang w:val="en-GB"/>
        </w:rPr>
      </w:pPr>
    </w:p>
    <w:p w14:paraId="303AA1EF" w14:textId="716FC024" w:rsidR="00940568" w:rsidRPr="00204B03" w:rsidRDefault="00940568" w:rsidP="009E338F">
      <w:pPr>
        <w:rPr>
          <w:sz w:val="24"/>
          <w:szCs w:val="24"/>
          <w:lang w:val="en-GB"/>
        </w:rPr>
      </w:pPr>
      <w:r w:rsidRPr="00204B03">
        <w:rPr>
          <w:sz w:val="24"/>
          <w:szCs w:val="24"/>
          <w:lang w:val="en-GB"/>
        </w:rPr>
        <w:t xml:space="preserve">Below FDD 2Rx PDSCH repetition test scenario was simulated. </w:t>
      </w:r>
    </w:p>
    <w:p w14:paraId="7A282711" w14:textId="77777777" w:rsidR="00274594" w:rsidRDefault="00274594" w:rsidP="009E338F">
      <w:pPr>
        <w:rPr>
          <w:lang w:val="en-GB"/>
        </w:rPr>
      </w:pPr>
    </w:p>
    <w:p w14:paraId="3531854C" w14:textId="77777777" w:rsidR="00FA5A69" w:rsidRPr="00B629AB" w:rsidRDefault="00FA5A69" w:rsidP="00FA5A69">
      <w:pPr>
        <w:pStyle w:val="TH"/>
        <w:rPr>
          <w:rFonts w:eastAsia="Malgun Gothic"/>
        </w:rPr>
      </w:pPr>
      <w:r w:rsidRPr="00B629AB">
        <w:lastRenderedPageBreak/>
        <w:t>Table 5.2.2.1.6</w:t>
      </w:r>
      <w:r w:rsidRPr="00B629AB">
        <w:rPr>
          <w:lang w:eastAsia="zh-TW"/>
        </w:rPr>
        <w:t>.0</w:t>
      </w:r>
      <w:r w:rsidRPr="00B629AB">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FA5A69" w:rsidRPr="00B629AB" w14:paraId="3F775CEB" w14:textId="77777777" w:rsidTr="008A5F2D">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D39438" w14:textId="77777777" w:rsidR="00FA5A69" w:rsidRPr="00B629AB" w:rsidRDefault="00FA5A69" w:rsidP="008A5F2D">
            <w:pPr>
              <w:pStyle w:val="TAH"/>
            </w:pPr>
            <w:r w:rsidRPr="00B629AB">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AE9F97E" w14:textId="77777777" w:rsidR="00FA5A69" w:rsidRPr="00B629AB" w:rsidRDefault="00FA5A69" w:rsidP="008A5F2D">
            <w:pPr>
              <w:pStyle w:val="TAH"/>
            </w:pPr>
            <w:r w:rsidRPr="00B629AB">
              <w:t>Reference</w:t>
            </w:r>
            <w:r w:rsidRPr="00B629AB">
              <w:rPr>
                <w:lang w:eastAsia="zh-CN"/>
              </w:rPr>
              <w:t xml:space="preserve"> </w:t>
            </w:r>
            <w:r w:rsidRPr="00B629AB">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D1525C0" w14:textId="77777777" w:rsidR="00FA5A69" w:rsidRPr="00B629AB" w:rsidRDefault="00FA5A69" w:rsidP="008A5F2D">
            <w:pPr>
              <w:pStyle w:val="TAH"/>
            </w:pPr>
            <w:r w:rsidRPr="00B629AB">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F55FB75" w14:textId="77777777" w:rsidR="00FA5A69" w:rsidRPr="00B629AB" w:rsidRDefault="00FA5A69" w:rsidP="008A5F2D">
            <w:pPr>
              <w:pStyle w:val="TAH"/>
              <w:rPr>
                <w:lang w:eastAsia="zh-CN"/>
              </w:rPr>
            </w:pPr>
            <w:r w:rsidRPr="00B629AB">
              <w:t>Modulation format</w:t>
            </w:r>
            <w:r w:rsidRPr="00B629AB">
              <w:rPr>
                <w:lang w:eastAsia="zh-CN"/>
              </w:rPr>
              <w:t xml:space="preserve">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09CA700" w14:textId="77777777" w:rsidR="00FA5A69" w:rsidRPr="00B629AB" w:rsidRDefault="00FA5A69" w:rsidP="008A5F2D">
            <w:pPr>
              <w:pStyle w:val="TAH"/>
            </w:pPr>
            <w:r w:rsidRPr="00B629AB">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4BF6945" w14:textId="77777777" w:rsidR="00FA5A69" w:rsidRPr="00B629AB" w:rsidRDefault="00FA5A69" w:rsidP="008A5F2D">
            <w:pPr>
              <w:pStyle w:val="TAH"/>
            </w:pPr>
            <w:r w:rsidRPr="00B629AB">
              <w:t>Correlation matrix and 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E362D5F" w14:textId="77777777" w:rsidR="00FA5A69" w:rsidRPr="00B629AB" w:rsidRDefault="00FA5A69" w:rsidP="008A5F2D">
            <w:pPr>
              <w:pStyle w:val="TAH"/>
            </w:pPr>
            <w:r w:rsidRPr="00B629AB">
              <w:t>Reference value</w:t>
            </w:r>
          </w:p>
        </w:tc>
      </w:tr>
      <w:tr w:rsidR="00FA5A69" w:rsidRPr="00B629AB" w14:paraId="76B4A6AB" w14:textId="77777777" w:rsidTr="008A5F2D">
        <w:trPr>
          <w:cantSplit/>
          <w:jc w:val="center"/>
        </w:trPr>
        <w:tc>
          <w:tcPr>
            <w:tcW w:w="9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4812E" w14:textId="77777777" w:rsidR="00FA5A69" w:rsidRPr="00B629AB" w:rsidRDefault="00FA5A69" w:rsidP="008A5F2D">
            <w:pPr>
              <w:rPr>
                <w:rFonts w:eastAsia="SimSun"/>
              </w:rPr>
            </w:pPr>
          </w:p>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4CAB70" w14:textId="77777777" w:rsidR="00FA5A69" w:rsidRPr="00B629AB" w:rsidRDefault="00FA5A69" w:rsidP="008A5F2D">
            <w:pPr>
              <w:rPr>
                <w:rFonts w:eastAsia="SimSun"/>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59A67A" w14:textId="77777777" w:rsidR="00FA5A69" w:rsidRPr="00B629AB" w:rsidRDefault="00FA5A69" w:rsidP="008A5F2D">
            <w:pPr>
              <w:rPr>
                <w:rFonts w:eastAsia="SimSun"/>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547867" w14:textId="77777777" w:rsidR="00FA5A69" w:rsidRPr="00B629AB" w:rsidRDefault="00FA5A69" w:rsidP="008A5F2D">
            <w:pPr>
              <w:rPr>
                <w:rFonts w:eastAsia="SimSun"/>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9BD857" w14:textId="77777777" w:rsidR="00FA5A69" w:rsidRPr="00B629AB" w:rsidRDefault="00FA5A69" w:rsidP="008A5F2D">
            <w:pPr>
              <w:rPr>
                <w:rFonts w:eastAsia="SimSun"/>
              </w:rPr>
            </w:pPr>
          </w:p>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C7620A" w14:textId="77777777" w:rsidR="00FA5A69" w:rsidRPr="00B629AB" w:rsidRDefault="00FA5A69" w:rsidP="008A5F2D">
            <w:pPr>
              <w:rPr>
                <w:rFonts w:eastAsia="SimSun"/>
              </w:rPr>
            </w:pP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6008EAB4" w14:textId="77777777" w:rsidR="00FA5A69" w:rsidRPr="00B629AB" w:rsidRDefault="00FA5A69" w:rsidP="008A5F2D">
            <w:pPr>
              <w:pStyle w:val="TAH"/>
            </w:pPr>
            <w:r w:rsidRPr="00B629AB">
              <w:t>Target BLER</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5120E9C2" w14:textId="77777777" w:rsidR="00FA5A69" w:rsidRPr="00B629AB" w:rsidRDefault="00FA5A69" w:rsidP="008A5F2D">
            <w:pPr>
              <w:pStyle w:val="TAH"/>
            </w:pPr>
            <w:r w:rsidRPr="00B629AB">
              <w:t>SNR (dB)</w:t>
            </w:r>
          </w:p>
        </w:tc>
      </w:tr>
      <w:tr w:rsidR="00FA5A69" w:rsidRPr="00B629AB" w14:paraId="5C2F8902" w14:textId="77777777" w:rsidTr="008A5F2D">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0B6ADD3E" w14:textId="77777777" w:rsidR="00FA5A69" w:rsidRPr="00B629AB" w:rsidRDefault="00FA5A69" w:rsidP="008A5F2D">
            <w:pPr>
              <w:pStyle w:val="TAC"/>
            </w:pPr>
            <w:r w:rsidRPr="00B629AB">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1DB65563" w14:textId="77777777" w:rsidR="00FA5A69" w:rsidRPr="00B629AB" w:rsidRDefault="00FA5A69" w:rsidP="008A5F2D">
            <w:pPr>
              <w:pStyle w:val="TAC"/>
            </w:pPr>
            <w:r w:rsidRPr="00B629AB">
              <w:rPr>
                <w:lang w:eastAsia="zh-CN"/>
              </w:rPr>
              <w:t>R.PDSCH.1-11.1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76F683D7" w14:textId="77777777" w:rsidR="00FA5A69" w:rsidRPr="00B629AB" w:rsidRDefault="00FA5A69" w:rsidP="008A5F2D">
            <w:pPr>
              <w:pStyle w:val="TAC"/>
            </w:pPr>
            <w:r w:rsidRPr="00B629AB">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6A2CB6E1" w14:textId="77777777" w:rsidR="00FA5A69" w:rsidRPr="00B629AB" w:rsidRDefault="00FA5A69" w:rsidP="008A5F2D">
            <w:pPr>
              <w:pStyle w:val="TAC"/>
              <w:rPr>
                <w:lang w:eastAsia="zh-CN"/>
              </w:rPr>
            </w:pPr>
            <w:r w:rsidRPr="00B629AB">
              <w:rPr>
                <w:lang w:eastAsia="zh-CN"/>
              </w:rPr>
              <w:t>16QAM, 0.54</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5070C59B" w14:textId="77777777" w:rsidR="00FA5A69" w:rsidRPr="00B629AB" w:rsidRDefault="00FA5A69" w:rsidP="008A5F2D">
            <w:pPr>
              <w:pStyle w:val="TAC"/>
              <w:rPr>
                <w:rFonts w:cs="Arial"/>
              </w:rPr>
            </w:pPr>
            <w:r w:rsidRPr="00B629AB">
              <w:t>TDLA30-10</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1159AC6B" w14:textId="77777777" w:rsidR="00FA5A69" w:rsidRPr="00B629AB" w:rsidRDefault="00FA5A69" w:rsidP="008A5F2D">
            <w:pPr>
              <w:pStyle w:val="TAC"/>
            </w:pPr>
            <w:r w:rsidRPr="00B629AB">
              <w:rPr>
                <w:lang w:eastAsia="zh-CN"/>
              </w:rPr>
              <w:t>2</w:t>
            </w:r>
            <w:r w:rsidRPr="00B629AB">
              <w:t>x</w:t>
            </w:r>
            <w:r w:rsidRPr="00B629AB">
              <w:rPr>
                <w:lang w:eastAsia="zh-CN"/>
              </w:rPr>
              <w:t>2</w:t>
            </w:r>
            <w:r w:rsidRPr="00B629AB">
              <w:t>, ULA Low</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383847EF" w14:textId="77777777" w:rsidR="00FA5A69" w:rsidRPr="00B629AB" w:rsidRDefault="00FA5A69" w:rsidP="008A5F2D">
            <w:pPr>
              <w:pStyle w:val="TAC"/>
            </w:pPr>
            <w:r w:rsidRPr="00B629AB">
              <w:t>1% (Note 1)</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622C651A" w14:textId="77777777" w:rsidR="00FA5A69" w:rsidRPr="00B629AB" w:rsidRDefault="00FA5A69" w:rsidP="008A5F2D">
            <w:pPr>
              <w:pStyle w:val="TAC"/>
              <w:rPr>
                <w:lang w:eastAsia="zh-CN"/>
              </w:rPr>
            </w:pPr>
            <w:r w:rsidRPr="00B629AB">
              <w:rPr>
                <w:lang w:eastAsia="zh-CN"/>
              </w:rPr>
              <w:t>1.6</w:t>
            </w:r>
          </w:p>
        </w:tc>
      </w:tr>
      <w:tr w:rsidR="00FA5A69" w:rsidRPr="00B629AB" w14:paraId="17351B1D" w14:textId="77777777" w:rsidTr="008A5F2D">
        <w:trPr>
          <w:cantSplit/>
          <w:jc w:val="center"/>
        </w:trPr>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6A80784" w14:textId="77777777" w:rsidR="00FA5A69" w:rsidRPr="00B629AB" w:rsidRDefault="00FA5A69" w:rsidP="008A5F2D">
            <w:pPr>
              <w:pStyle w:val="TAN"/>
              <w:rPr>
                <w:rFonts w:cs="Arial"/>
                <w:lang w:eastAsia="zh-CN"/>
              </w:rPr>
            </w:pPr>
            <w:r w:rsidRPr="00B629AB">
              <w:rPr>
                <w:lang w:eastAsia="zh-CN"/>
              </w:rPr>
              <w:t>Note 1:</w:t>
            </w:r>
            <w:r w:rsidRPr="00B629AB">
              <w:rPr>
                <w:lang w:eastAsia="zh-CN"/>
              </w:rPr>
              <w:tab/>
              <w:t>BLER is defined as residual BLER; i.e. ratio of incorrectly received transport blocks / sent transport blocks, independently of the number HARQ transmission(s) for each transport block.</w:t>
            </w:r>
          </w:p>
        </w:tc>
      </w:tr>
    </w:tbl>
    <w:p w14:paraId="20A0E987" w14:textId="77777777" w:rsidR="00FC3C0D" w:rsidRDefault="00FC3C0D" w:rsidP="009E338F">
      <w:pPr>
        <w:rPr>
          <w:lang w:val="en-GB"/>
        </w:rPr>
      </w:pPr>
    </w:p>
    <w:p w14:paraId="3EF83DC6" w14:textId="77777777" w:rsidR="006342C1" w:rsidRDefault="006342C1" w:rsidP="009E338F">
      <w:pPr>
        <w:rPr>
          <w:lang w:val="en-GB"/>
        </w:rPr>
      </w:pPr>
    </w:p>
    <w:p w14:paraId="4A89BEE1" w14:textId="77777777" w:rsidR="00B23FA7" w:rsidRDefault="00B23FA7" w:rsidP="009E338F">
      <w:pPr>
        <w:rPr>
          <w:lang w:val="en-GB"/>
        </w:rPr>
      </w:pPr>
    </w:p>
    <w:p w14:paraId="2DE505D6" w14:textId="5B29D826" w:rsidR="00603DF6" w:rsidRDefault="00603DF6" w:rsidP="00603DF6">
      <w:pPr>
        <w:pStyle w:val="TF"/>
      </w:pPr>
      <w:r>
        <w:t>Figure 1</w:t>
      </w:r>
      <w:r w:rsidR="00E1160F">
        <w:t>a</w:t>
      </w:r>
      <w:r>
        <w:t>: PDSCH Repetition residual BLER performance, FDD 2Rx, # of seeds = 31, Target SNR</w:t>
      </w:r>
    </w:p>
    <w:p w14:paraId="4413DAF7" w14:textId="0EE3FF5B" w:rsidR="00603DF6" w:rsidRDefault="00603DF6" w:rsidP="009E338F">
      <w:pPr>
        <w:rPr>
          <w:lang w:val="en-GB"/>
        </w:rPr>
      </w:pPr>
      <w:r>
        <w:rPr>
          <w:noProof/>
        </w:rPr>
        <w:drawing>
          <wp:inline distT="0" distB="0" distL="0" distR="0" wp14:anchorId="5BC7FB7B" wp14:editId="33AB8F6C">
            <wp:extent cx="5792715" cy="3486150"/>
            <wp:effectExtent l="0" t="0" r="0" b="0"/>
            <wp:docPr id="1" name="Picture 1" descr="A graph with blue and 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with blue and red lines&#10;&#10;Description automatically generated"/>
                    <pic:cNvPicPr/>
                  </pic:nvPicPr>
                  <pic:blipFill>
                    <a:blip r:embed="rId6"/>
                    <a:stretch>
                      <a:fillRect/>
                    </a:stretch>
                  </pic:blipFill>
                  <pic:spPr>
                    <a:xfrm>
                      <a:off x="0" y="0"/>
                      <a:ext cx="5793108" cy="3486387"/>
                    </a:xfrm>
                    <a:prstGeom prst="rect">
                      <a:avLst/>
                    </a:prstGeom>
                  </pic:spPr>
                </pic:pic>
              </a:graphicData>
            </a:graphic>
          </wp:inline>
        </w:drawing>
      </w:r>
    </w:p>
    <w:p w14:paraId="6A6B7108" w14:textId="77777777" w:rsidR="00603DF6" w:rsidRDefault="00603DF6" w:rsidP="009E338F">
      <w:pPr>
        <w:rPr>
          <w:lang w:val="en-GB"/>
        </w:rPr>
      </w:pPr>
    </w:p>
    <w:p w14:paraId="4C10BCBB" w14:textId="4D8023F5" w:rsidR="00E1160F" w:rsidRDefault="007F3B74" w:rsidP="007F3B74">
      <w:pPr>
        <w:pStyle w:val="TF"/>
      </w:pPr>
      <w:r>
        <w:lastRenderedPageBreak/>
        <w:t>Figure 1b: CDF of figure 1a</w:t>
      </w:r>
    </w:p>
    <w:p w14:paraId="62FE91BD" w14:textId="1705E240" w:rsidR="00E1160F" w:rsidRDefault="007F3B74" w:rsidP="009E338F">
      <w:pPr>
        <w:rPr>
          <w:lang w:val="en-GB"/>
        </w:rPr>
      </w:pPr>
      <w:r>
        <w:rPr>
          <w:noProof/>
        </w:rPr>
        <w:drawing>
          <wp:inline distT="0" distB="0" distL="0" distR="0" wp14:anchorId="57C5665F" wp14:editId="3428CBB1">
            <wp:extent cx="5943600" cy="3641090"/>
            <wp:effectExtent l="0" t="0" r="0" b="0"/>
            <wp:docPr id="4" name="Picture 4"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aph with a line&#10;&#10;Description automatically generated"/>
                    <pic:cNvPicPr/>
                  </pic:nvPicPr>
                  <pic:blipFill>
                    <a:blip r:embed="rId7"/>
                    <a:stretch>
                      <a:fillRect/>
                    </a:stretch>
                  </pic:blipFill>
                  <pic:spPr>
                    <a:xfrm>
                      <a:off x="0" y="0"/>
                      <a:ext cx="5943600" cy="3641090"/>
                    </a:xfrm>
                    <a:prstGeom prst="rect">
                      <a:avLst/>
                    </a:prstGeom>
                  </pic:spPr>
                </pic:pic>
              </a:graphicData>
            </a:graphic>
          </wp:inline>
        </w:drawing>
      </w:r>
    </w:p>
    <w:p w14:paraId="45FC084A" w14:textId="77777777" w:rsidR="00204B03" w:rsidRDefault="00204B03" w:rsidP="009E338F">
      <w:pPr>
        <w:rPr>
          <w:lang w:val="en-GB"/>
        </w:rPr>
      </w:pPr>
    </w:p>
    <w:p w14:paraId="02CB3C96" w14:textId="2968C205" w:rsidR="00204B03" w:rsidRPr="00204B03" w:rsidRDefault="00204B03" w:rsidP="00204B03">
      <w:pPr>
        <w:rPr>
          <w:sz w:val="24"/>
          <w:szCs w:val="24"/>
          <w:lang w:val="en-GB"/>
        </w:rPr>
      </w:pPr>
      <w:r w:rsidRPr="00204B03">
        <w:rPr>
          <w:sz w:val="24"/>
          <w:szCs w:val="24"/>
          <w:lang w:val="en-GB"/>
        </w:rPr>
        <w:t>From Figure 1a, we can see the residual BLER across all seeds converged</w:t>
      </w:r>
      <w:r>
        <w:rPr>
          <w:sz w:val="24"/>
          <w:szCs w:val="24"/>
          <w:lang w:val="en-GB"/>
        </w:rPr>
        <w:t xml:space="preserve"> within 70seconds, but</w:t>
      </w:r>
      <w:r w:rsidRPr="00204B03">
        <w:rPr>
          <w:sz w:val="24"/>
          <w:szCs w:val="24"/>
          <w:lang w:val="en-GB"/>
        </w:rPr>
        <w:t xml:space="preserve"> just outside of the 1.1% upper limit. </w:t>
      </w:r>
    </w:p>
    <w:p w14:paraId="3034F464" w14:textId="77777777" w:rsidR="00204B03" w:rsidRPr="00204B03" w:rsidRDefault="00204B03" w:rsidP="00204B03">
      <w:pPr>
        <w:rPr>
          <w:sz w:val="24"/>
          <w:szCs w:val="24"/>
          <w:lang w:val="en-GB"/>
        </w:rPr>
      </w:pPr>
    </w:p>
    <w:p w14:paraId="4F591635" w14:textId="34653FD8" w:rsidR="00204B03" w:rsidRPr="00204B03" w:rsidRDefault="00204B03" w:rsidP="00204B03">
      <w:pPr>
        <w:rPr>
          <w:sz w:val="24"/>
          <w:szCs w:val="24"/>
          <w:lang w:val="en-GB"/>
        </w:rPr>
      </w:pPr>
      <w:r w:rsidRPr="00204B03">
        <w:rPr>
          <w:sz w:val="24"/>
          <w:szCs w:val="24"/>
          <w:lang w:val="en-GB"/>
        </w:rPr>
        <w:t>The CDF in figure 1b highlights that point. Close to 9</w:t>
      </w:r>
      <w:r w:rsidR="00CE4B48">
        <w:rPr>
          <w:sz w:val="24"/>
          <w:szCs w:val="24"/>
          <w:lang w:val="en-GB"/>
        </w:rPr>
        <w:t>7</w:t>
      </w:r>
      <w:r w:rsidRPr="00204B03">
        <w:rPr>
          <w:sz w:val="24"/>
          <w:szCs w:val="24"/>
          <w:lang w:val="en-GB"/>
        </w:rPr>
        <w:t>% of all seeds converged inside 1.1% upper limit.</w:t>
      </w:r>
    </w:p>
    <w:p w14:paraId="7BACD53D" w14:textId="77777777" w:rsidR="00204B03" w:rsidRDefault="00204B03" w:rsidP="009E338F">
      <w:pPr>
        <w:rPr>
          <w:lang w:val="en-GB"/>
        </w:rPr>
      </w:pPr>
    </w:p>
    <w:p w14:paraId="5BD6827F" w14:textId="7FBC615B" w:rsidR="00204B03" w:rsidRDefault="00CE4B48" w:rsidP="009E338F">
      <w:pPr>
        <w:rPr>
          <w:lang w:val="en-GB"/>
        </w:rPr>
      </w:pPr>
      <w:r>
        <w:rPr>
          <w:lang w:val="en-GB"/>
        </w:rPr>
        <w:t xml:space="preserve">So the same scenario simulation was rerun with SNR increased by 0.25 dB. </w:t>
      </w:r>
    </w:p>
    <w:p w14:paraId="504FE186" w14:textId="6F56177F" w:rsidR="00E1160F" w:rsidRDefault="00E1160F" w:rsidP="00E1160F">
      <w:pPr>
        <w:pStyle w:val="TF"/>
      </w:pPr>
      <w:r>
        <w:lastRenderedPageBreak/>
        <w:t>Figure 2a: PDSCH Repetition residual BLER performance, FDD 2Rx, # of seeds = 31, Target SNR + 0.25 dB</w:t>
      </w:r>
    </w:p>
    <w:p w14:paraId="094A47B5" w14:textId="71CA9BC7" w:rsidR="00603DF6" w:rsidRDefault="00E1160F" w:rsidP="009E338F">
      <w:pPr>
        <w:rPr>
          <w:lang w:val="en-GB"/>
        </w:rPr>
      </w:pPr>
      <w:r>
        <w:rPr>
          <w:noProof/>
        </w:rPr>
        <w:drawing>
          <wp:inline distT="0" distB="0" distL="0" distR="0" wp14:anchorId="04C7180F" wp14:editId="45771E8A">
            <wp:extent cx="5792470" cy="3539224"/>
            <wp:effectExtent l="0" t="0" r="0" b="4445"/>
            <wp:docPr id="2" name="Picture 2" descr="A graph showing a number of dat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aph showing a number of data&#10;&#10;Description automatically generated"/>
                    <pic:cNvPicPr/>
                  </pic:nvPicPr>
                  <pic:blipFill>
                    <a:blip r:embed="rId8"/>
                    <a:stretch>
                      <a:fillRect/>
                    </a:stretch>
                  </pic:blipFill>
                  <pic:spPr>
                    <a:xfrm>
                      <a:off x="0" y="0"/>
                      <a:ext cx="5812146" cy="3551246"/>
                    </a:xfrm>
                    <a:prstGeom prst="rect">
                      <a:avLst/>
                    </a:prstGeom>
                  </pic:spPr>
                </pic:pic>
              </a:graphicData>
            </a:graphic>
          </wp:inline>
        </w:drawing>
      </w:r>
    </w:p>
    <w:p w14:paraId="3A0A4A0D" w14:textId="5AD9C564" w:rsidR="00603DF6" w:rsidRDefault="00940568" w:rsidP="00940568">
      <w:pPr>
        <w:pStyle w:val="TF"/>
      </w:pPr>
      <w:r>
        <w:t>Figure 2b: CDF of Figure 2a</w:t>
      </w:r>
    </w:p>
    <w:p w14:paraId="70D3F7E7" w14:textId="77777777" w:rsidR="00940568" w:rsidRDefault="00940568" w:rsidP="009E338F">
      <w:pPr>
        <w:rPr>
          <w:lang w:val="en-GB"/>
        </w:rPr>
      </w:pPr>
    </w:p>
    <w:p w14:paraId="7064E95D" w14:textId="2372B872" w:rsidR="00940568" w:rsidRDefault="00940568" w:rsidP="009E338F">
      <w:pPr>
        <w:rPr>
          <w:lang w:val="en-GB"/>
        </w:rPr>
      </w:pPr>
      <w:r>
        <w:rPr>
          <w:noProof/>
        </w:rPr>
        <w:drawing>
          <wp:inline distT="0" distB="0" distL="0" distR="0" wp14:anchorId="031ABDBE" wp14:editId="3651F907">
            <wp:extent cx="5943600" cy="3579495"/>
            <wp:effectExtent l="0" t="0" r="0" b="1905"/>
            <wp:docPr id="5" name="Picture 5"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graph with a line&#10;&#10;Description automatically generated"/>
                    <pic:cNvPicPr/>
                  </pic:nvPicPr>
                  <pic:blipFill>
                    <a:blip r:embed="rId9"/>
                    <a:stretch>
                      <a:fillRect/>
                    </a:stretch>
                  </pic:blipFill>
                  <pic:spPr>
                    <a:xfrm>
                      <a:off x="0" y="0"/>
                      <a:ext cx="5943600" cy="3579495"/>
                    </a:xfrm>
                    <a:prstGeom prst="rect">
                      <a:avLst/>
                    </a:prstGeom>
                  </pic:spPr>
                </pic:pic>
              </a:graphicData>
            </a:graphic>
          </wp:inline>
        </w:drawing>
      </w:r>
    </w:p>
    <w:p w14:paraId="6A0F0379" w14:textId="09BA60C3" w:rsidR="007F3B74" w:rsidRPr="00B873A8" w:rsidRDefault="00CE4B48" w:rsidP="009E338F">
      <w:pPr>
        <w:rPr>
          <w:sz w:val="24"/>
          <w:szCs w:val="24"/>
          <w:lang w:val="en-GB"/>
        </w:rPr>
      </w:pPr>
      <w:r w:rsidRPr="00B873A8">
        <w:rPr>
          <w:sz w:val="24"/>
          <w:szCs w:val="24"/>
          <w:lang w:val="en-GB"/>
        </w:rPr>
        <w:lastRenderedPageBreak/>
        <w:t xml:space="preserve">With SNR increased by 0.25 dB, we can see from figure 2a, all the seeds easily converge within 1% residual BLER. </w:t>
      </w:r>
    </w:p>
    <w:p w14:paraId="321CEDB0" w14:textId="7BB7338E" w:rsidR="00CE4B48" w:rsidRPr="00B873A8" w:rsidRDefault="00CE4B48" w:rsidP="009E338F">
      <w:pPr>
        <w:rPr>
          <w:sz w:val="24"/>
          <w:szCs w:val="24"/>
          <w:lang w:val="en-GB"/>
        </w:rPr>
      </w:pPr>
      <w:r w:rsidRPr="00B873A8">
        <w:rPr>
          <w:sz w:val="24"/>
          <w:szCs w:val="24"/>
          <w:lang w:val="en-GB"/>
        </w:rPr>
        <w:t>The CDF in figure 2b, further illustrates that.</w:t>
      </w:r>
    </w:p>
    <w:p w14:paraId="33B28854" w14:textId="77777777" w:rsidR="006B2D3A" w:rsidRPr="00B873A8" w:rsidRDefault="006B2D3A" w:rsidP="009E338F">
      <w:pPr>
        <w:rPr>
          <w:sz w:val="24"/>
          <w:szCs w:val="24"/>
          <w:lang w:val="en-GB"/>
        </w:rPr>
      </w:pPr>
    </w:p>
    <w:p w14:paraId="34ABED98" w14:textId="77777777" w:rsidR="006B2D3A" w:rsidRPr="00B873A8" w:rsidRDefault="006B2D3A" w:rsidP="009E338F">
      <w:pPr>
        <w:rPr>
          <w:sz w:val="24"/>
          <w:szCs w:val="24"/>
          <w:lang w:val="en-GB"/>
        </w:rPr>
      </w:pPr>
      <w:r w:rsidRPr="00B873A8">
        <w:rPr>
          <w:sz w:val="24"/>
          <w:szCs w:val="24"/>
          <w:lang w:val="en-GB"/>
        </w:rPr>
        <w:t>We could have further fine-tuned the delta SNR by rerunning the simulations in more granular SNR step size of 0.1 dB.</w:t>
      </w:r>
    </w:p>
    <w:p w14:paraId="596D0AB2" w14:textId="77777777" w:rsidR="006B2D3A" w:rsidRPr="00B873A8" w:rsidRDefault="006B2D3A" w:rsidP="009E338F">
      <w:pPr>
        <w:rPr>
          <w:sz w:val="24"/>
          <w:szCs w:val="24"/>
          <w:lang w:val="en-GB"/>
        </w:rPr>
      </w:pPr>
    </w:p>
    <w:p w14:paraId="1E588397" w14:textId="020AD4D1" w:rsidR="00821858" w:rsidRDefault="00B873A8" w:rsidP="009E338F">
      <w:pPr>
        <w:rPr>
          <w:sz w:val="24"/>
          <w:szCs w:val="24"/>
          <w:lang w:val="en-GB"/>
        </w:rPr>
      </w:pPr>
      <w:r>
        <w:rPr>
          <w:sz w:val="24"/>
          <w:szCs w:val="24"/>
          <w:lang w:val="en-GB"/>
        </w:rPr>
        <w:t>At the cost of running more simulation, since</w:t>
      </w:r>
      <w:r w:rsidRPr="00B873A8">
        <w:rPr>
          <w:sz w:val="24"/>
          <w:szCs w:val="24"/>
          <w:lang w:val="en-GB"/>
        </w:rPr>
        <w:t xml:space="preserve"> 0.25 dB SNR uncertainty due to finite test time does not add much weight to the overall MU which is dominated by the 0.7 dB fading uncertainty term, we propose to go ahead and adopt this 0.25 dB SNR uncertainty due to finite test time for the PDSCH repetition 1% residual BLER test cases.</w:t>
      </w:r>
    </w:p>
    <w:p w14:paraId="335F25F7" w14:textId="77777777" w:rsidR="00C430F9" w:rsidRDefault="00C430F9" w:rsidP="009E338F">
      <w:pPr>
        <w:rPr>
          <w:sz w:val="24"/>
          <w:szCs w:val="24"/>
          <w:lang w:val="en-GB"/>
        </w:rPr>
      </w:pPr>
    </w:p>
    <w:p w14:paraId="4727482E" w14:textId="7A8DE2C8" w:rsidR="001944C8" w:rsidRDefault="00C430F9" w:rsidP="009E338F">
      <w:pPr>
        <w:rPr>
          <w:lang w:val="en-GB"/>
        </w:rPr>
      </w:pPr>
      <w:r>
        <w:rPr>
          <w:sz w:val="24"/>
          <w:szCs w:val="24"/>
          <w:lang w:val="en-GB"/>
        </w:rPr>
        <w:t xml:space="preserve">Given all seeds converge to within 1% residual BLER in 70 seconds when the SNR is increased by 0.25 dB, we can </w:t>
      </w:r>
      <w:r w:rsidR="00143FA6">
        <w:rPr>
          <w:sz w:val="24"/>
          <w:szCs w:val="24"/>
          <w:lang w:val="en-GB"/>
        </w:rPr>
        <w:t>conclude that 70 seconds can be used as the minimum test time for determining test case verdict.</w:t>
      </w:r>
    </w:p>
    <w:p w14:paraId="142691FC" w14:textId="063C0CFD" w:rsidR="00733950" w:rsidRDefault="003C5EE6" w:rsidP="00733950">
      <w:pPr>
        <w:pStyle w:val="Heading2"/>
        <w:numPr>
          <w:ilvl w:val="0"/>
          <w:numId w:val="0"/>
        </w:numPr>
        <w:ind w:left="576" w:hanging="576"/>
      </w:pPr>
      <w:r>
        <w:t>3</w:t>
      </w:r>
      <w:r w:rsidR="00733950">
        <w:t>.</w:t>
      </w:r>
      <w:r w:rsidR="00733950">
        <w:tab/>
        <w:t>Conclusion</w:t>
      </w:r>
    </w:p>
    <w:p w14:paraId="213AA0E3" w14:textId="1346ABA9" w:rsidR="008A5E2F" w:rsidRDefault="005B3C2D" w:rsidP="008A5E2F">
      <w:pPr>
        <w:rPr>
          <w:b/>
          <w:bCs/>
          <w:lang w:val="en-GB"/>
        </w:rPr>
      </w:pPr>
      <w:r w:rsidRPr="00FB7D3D">
        <w:rPr>
          <w:b/>
          <w:bCs/>
          <w:lang w:val="en-GB"/>
        </w:rPr>
        <w:t xml:space="preserve">Proposal 1: </w:t>
      </w:r>
      <w:r w:rsidR="00B873A8">
        <w:rPr>
          <w:b/>
          <w:bCs/>
          <w:lang w:val="en-GB"/>
        </w:rPr>
        <w:t>Adopt 0.25 dB SNR uncertainty due to finite test time as the additional MU term for computing the overall MU for the PDSCH repetition 1% residual BLER test cases.</w:t>
      </w:r>
    </w:p>
    <w:p w14:paraId="6FA6F33C" w14:textId="77777777" w:rsidR="00DB72C1" w:rsidRDefault="00DB72C1" w:rsidP="008A5E2F">
      <w:pPr>
        <w:rPr>
          <w:b/>
          <w:bCs/>
          <w:lang w:val="en-GB"/>
        </w:rPr>
      </w:pPr>
    </w:p>
    <w:p w14:paraId="6C4E58C9" w14:textId="399FE9B5" w:rsidR="00DB72C1" w:rsidRDefault="00DB72C1" w:rsidP="008A5E2F">
      <w:pPr>
        <w:rPr>
          <w:b/>
          <w:bCs/>
          <w:lang w:val="en-GB"/>
        </w:rPr>
      </w:pPr>
      <w:r>
        <w:rPr>
          <w:b/>
          <w:bCs/>
          <w:lang w:val="en-GB"/>
        </w:rPr>
        <w:t xml:space="preserve">Proposal 2: Adopt 70 seconds as the </w:t>
      </w:r>
      <w:r w:rsidR="00560C53">
        <w:rPr>
          <w:b/>
          <w:bCs/>
          <w:lang w:val="en-GB"/>
        </w:rPr>
        <w:t xml:space="preserve">minimum </w:t>
      </w:r>
      <w:r>
        <w:rPr>
          <w:b/>
          <w:bCs/>
          <w:lang w:val="en-GB"/>
        </w:rPr>
        <w:t xml:space="preserve">test time </w:t>
      </w:r>
      <w:r w:rsidR="00143FA6">
        <w:rPr>
          <w:b/>
          <w:bCs/>
          <w:lang w:val="en-GB"/>
        </w:rPr>
        <w:t>for determining test case verdict for the PDSCH repetition test cases.</w:t>
      </w:r>
    </w:p>
    <w:p w14:paraId="12682DF9" w14:textId="2D3E631B" w:rsidR="0032559D" w:rsidRDefault="003C5EE6" w:rsidP="00733950">
      <w:pPr>
        <w:pStyle w:val="Heading2"/>
        <w:numPr>
          <w:ilvl w:val="0"/>
          <w:numId w:val="0"/>
        </w:numPr>
        <w:ind w:left="576" w:hanging="576"/>
      </w:pPr>
      <w:r>
        <w:t>4</w:t>
      </w:r>
      <w:r w:rsidR="00812647">
        <w:t>.</w:t>
      </w:r>
      <w:r w:rsidR="00812647">
        <w:tab/>
      </w:r>
      <w:r w:rsidR="00812647">
        <w:tab/>
      </w:r>
      <w:r w:rsidR="00BC1A9A">
        <w:t>R</w:t>
      </w:r>
      <w:r w:rsidR="00BC1A9A" w:rsidRPr="00BC1A9A">
        <w:t>eferences</w:t>
      </w:r>
    </w:p>
    <w:p w14:paraId="451C8C9F" w14:textId="665D8666" w:rsidR="001531E0" w:rsidRDefault="001531E0" w:rsidP="009E2EF4">
      <w:pPr>
        <w:ind w:left="576" w:hanging="576"/>
      </w:pPr>
      <w:r>
        <w:t>[1]</w:t>
      </w:r>
      <w:r>
        <w:tab/>
        <w:t>R5-</w:t>
      </w:r>
      <w:r w:rsidR="00C32608">
        <w:t xml:space="preserve">191250, </w:t>
      </w:r>
      <w:r w:rsidR="00C32608" w:rsidRPr="00C32608">
        <w:t>Discussion paper on statistical tput calculation for demod test cases, Qualcomm</w:t>
      </w:r>
    </w:p>
    <w:p w14:paraId="41FD15B1" w14:textId="318B3928" w:rsidR="00694D9F" w:rsidRDefault="00694D9F" w:rsidP="009E2EF4">
      <w:pPr>
        <w:ind w:left="576" w:hanging="576"/>
      </w:pPr>
      <w:r w:rsidRPr="0011774B">
        <w:t>[</w:t>
      </w:r>
      <w:r w:rsidR="001531E0">
        <w:t>2</w:t>
      </w:r>
      <w:r w:rsidRPr="0011774B">
        <w:t>]</w:t>
      </w:r>
      <w:r>
        <w:tab/>
        <w:t>R5-19</w:t>
      </w:r>
      <w:r w:rsidR="009E2EF4">
        <w:t>4687</w:t>
      </w:r>
      <w:r>
        <w:t xml:space="preserve">, </w:t>
      </w:r>
      <w:r w:rsidR="009E2EF4" w:rsidRPr="009E2EF4">
        <w:t>Discussion on minimum test time for PDSCH and PDCCH with more simulation results</w:t>
      </w:r>
      <w:r>
        <w:t>, Qualcomm</w:t>
      </w:r>
    </w:p>
    <w:p w14:paraId="75DBAF31" w14:textId="68249D1C" w:rsidR="001531E0" w:rsidRPr="0011774B" w:rsidRDefault="001F710D" w:rsidP="009E2EF4">
      <w:pPr>
        <w:ind w:left="576" w:hanging="576"/>
      </w:pPr>
      <w:r>
        <w:t>[3]</w:t>
      </w:r>
      <w:r>
        <w:tab/>
        <w:t xml:space="preserve">R5-223631, </w:t>
      </w:r>
      <w:r w:rsidRPr="002B1350">
        <w:t>Discussion on minimum test time for 1% residual BLER</w:t>
      </w:r>
      <w:r>
        <w:t>, Huawei</w:t>
      </w:r>
    </w:p>
    <w:p w14:paraId="560AB41F" w14:textId="6D15878E" w:rsidR="00512C79" w:rsidRDefault="00D346B1" w:rsidP="00922CEC">
      <w:r>
        <w:t>[</w:t>
      </w:r>
      <w:r w:rsidR="001F710D">
        <w:t>4</w:t>
      </w:r>
      <w:r>
        <w:t>]</w:t>
      </w:r>
      <w:r w:rsidR="009E2EF4">
        <w:tab/>
      </w:r>
      <w:r w:rsidR="00512C79">
        <w:t>TS 38.</w:t>
      </w:r>
      <w:r w:rsidR="00BD77E9">
        <w:t>521</w:t>
      </w:r>
      <w:r w:rsidR="007933CB">
        <w:t>-</w:t>
      </w:r>
      <w:r w:rsidR="00BD77E9">
        <w:t>4</w:t>
      </w:r>
      <w:r w:rsidR="00512C79">
        <w:t xml:space="preserve"> v17.</w:t>
      </w:r>
      <w:r w:rsidR="00BD77E9">
        <w:t>3</w:t>
      </w:r>
      <w:r w:rsidR="00512C79">
        <w:t>.0</w:t>
      </w:r>
    </w:p>
    <w:p w14:paraId="56A94318" w14:textId="5402A53F" w:rsidR="00FC16A3" w:rsidRPr="0011774B" w:rsidRDefault="00D10CA5" w:rsidP="00922CEC">
      <w:r>
        <w:t>[</w:t>
      </w:r>
      <w:r w:rsidR="001F710D">
        <w:t>5</w:t>
      </w:r>
      <w:r>
        <w:t>]</w:t>
      </w:r>
      <w:r>
        <w:tab/>
        <w:t>TS 38.101-4 v</w:t>
      </w:r>
      <w:r w:rsidR="000D68EF">
        <w:t>17.9.0</w:t>
      </w:r>
    </w:p>
    <w:sectPr w:rsidR="00FC16A3" w:rsidRPr="0011774B" w:rsidSect="003B2E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88508856">
    <w:abstractNumId w:val="1"/>
  </w:num>
  <w:num w:numId="2" w16cid:durableId="572396327">
    <w:abstractNumId w:val="0"/>
  </w:num>
  <w:num w:numId="3" w16cid:durableId="31341024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416F"/>
    <w:rsid w:val="000055B7"/>
    <w:rsid w:val="0000681A"/>
    <w:rsid w:val="0001100F"/>
    <w:rsid w:val="0001316C"/>
    <w:rsid w:val="00014267"/>
    <w:rsid w:val="00017424"/>
    <w:rsid w:val="00017F29"/>
    <w:rsid w:val="0002089C"/>
    <w:rsid w:val="00020F81"/>
    <w:rsid w:val="000210D8"/>
    <w:rsid w:val="00021969"/>
    <w:rsid w:val="00021E2A"/>
    <w:rsid w:val="0002405A"/>
    <w:rsid w:val="000243A8"/>
    <w:rsid w:val="00026A0B"/>
    <w:rsid w:val="0002739F"/>
    <w:rsid w:val="00030888"/>
    <w:rsid w:val="0003091C"/>
    <w:rsid w:val="00030FB8"/>
    <w:rsid w:val="000313B3"/>
    <w:rsid w:val="00032A25"/>
    <w:rsid w:val="00033442"/>
    <w:rsid w:val="00033DE8"/>
    <w:rsid w:val="0003659B"/>
    <w:rsid w:val="0003785B"/>
    <w:rsid w:val="00041020"/>
    <w:rsid w:val="00041438"/>
    <w:rsid w:val="00042A62"/>
    <w:rsid w:val="000448F2"/>
    <w:rsid w:val="00044E07"/>
    <w:rsid w:val="0004580B"/>
    <w:rsid w:val="00051969"/>
    <w:rsid w:val="00052D90"/>
    <w:rsid w:val="00055ADE"/>
    <w:rsid w:val="000576A8"/>
    <w:rsid w:val="0006056E"/>
    <w:rsid w:val="00065810"/>
    <w:rsid w:val="00066F9A"/>
    <w:rsid w:val="00072430"/>
    <w:rsid w:val="00074F35"/>
    <w:rsid w:val="000777D7"/>
    <w:rsid w:val="00077E80"/>
    <w:rsid w:val="000811A4"/>
    <w:rsid w:val="00081DA0"/>
    <w:rsid w:val="00082932"/>
    <w:rsid w:val="00083D1D"/>
    <w:rsid w:val="00083F12"/>
    <w:rsid w:val="000845CA"/>
    <w:rsid w:val="000847E1"/>
    <w:rsid w:val="000859DD"/>
    <w:rsid w:val="000865A6"/>
    <w:rsid w:val="00086F8D"/>
    <w:rsid w:val="00090AA3"/>
    <w:rsid w:val="00090E29"/>
    <w:rsid w:val="0009108B"/>
    <w:rsid w:val="00091B10"/>
    <w:rsid w:val="00095A12"/>
    <w:rsid w:val="00096036"/>
    <w:rsid w:val="000A0187"/>
    <w:rsid w:val="000A1AFF"/>
    <w:rsid w:val="000A1CEC"/>
    <w:rsid w:val="000A37BD"/>
    <w:rsid w:val="000A7328"/>
    <w:rsid w:val="000B05DC"/>
    <w:rsid w:val="000B2198"/>
    <w:rsid w:val="000B6EE5"/>
    <w:rsid w:val="000B735B"/>
    <w:rsid w:val="000C2414"/>
    <w:rsid w:val="000C311C"/>
    <w:rsid w:val="000C4597"/>
    <w:rsid w:val="000C5BFB"/>
    <w:rsid w:val="000C6CB2"/>
    <w:rsid w:val="000C7B17"/>
    <w:rsid w:val="000D0B6A"/>
    <w:rsid w:val="000D14DA"/>
    <w:rsid w:val="000D4581"/>
    <w:rsid w:val="000D68EF"/>
    <w:rsid w:val="000D76D7"/>
    <w:rsid w:val="000D7851"/>
    <w:rsid w:val="000E36BD"/>
    <w:rsid w:val="000E3CC7"/>
    <w:rsid w:val="000E46DB"/>
    <w:rsid w:val="000E491C"/>
    <w:rsid w:val="000F30AA"/>
    <w:rsid w:val="000F4075"/>
    <w:rsid w:val="000F41B3"/>
    <w:rsid w:val="000F7FDA"/>
    <w:rsid w:val="00101964"/>
    <w:rsid w:val="00105712"/>
    <w:rsid w:val="00106A88"/>
    <w:rsid w:val="001070A6"/>
    <w:rsid w:val="0011048D"/>
    <w:rsid w:val="00114BB0"/>
    <w:rsid w:val="001161AD"/>
    <w:rsid w:val="001173B8"/>
    <w:rsid w:val="0011774B"/>
    <w:rsid w:val="00120866"/>
    <w:rsid w:val="00121789"/>
    <w:rsid w:val="0012243F"/>
    <w:rsid w:val="00122EFF"/>
    <w:rsid w:val="00125CB4"/>
    <w:rsid w:val="001375FE"/>
    <w:rsid w:val="001417B0"/>
    <w:rsid w:val="00141BFD"/>
    <w:rsid w:val="00143FA6"/>
    <w:rsid w:val="00144471"/>
    <w:rsid w:val="001447CE"/>
    <w:rsid w:val="001460BD"/>
    <w:rsid w:val="00147C8F"/>
    <w:rsid w:val="001507E8"/>
    <w:rsid w:val="001531E0"/>
    <w:rsid w:val="00157F6F"/>
    <w:rsid w:val="00161E4C"/>
    <w:rsid w:val="00162799"/>
    <w:rsid w:val="00162CCD"/>
    <w:rsid w:val="00164947"/>
    <w:rsid w:val="00164AC6"/>
    <w:rsid w:val="00170B01"/>
    <w:rsid w:val="001710DB"/>
    <w:rsid w:val="00172365"/>
    <w:rsid w:val="001808BF"/>
    <w:rsid w:val="00182BF5"/>
    <w:rsid w:val="0018505E"/>
    <w:rsid w:val="00186E19"/>
    <w:rsid w:val="00190E48"/>
    <w:rsid w:val="00192AE5"/>
    <w:rsid w:val="00192E29"/>
    <w:rsid w:val="00193315"/>
    <w:rsid w:val="001944C8"/>
    <w:rsid w:val="00195113"/>
    <w:rsid w:val="001A17AA"/>
    <w:rsid w:val="001A37A0"/>
    <w:rsid w:val="001A419A"/>
    <w:rsid w:val="001A5E91"/>
    <w:rsid w:val="001B07FE"/>
    <w:rsid w:val="001B480D"/>
    <w:rsid w:val="001B5E44"/>
    <w:rsid w:val="001B66E0"/>
    <w:rsid w:val="001C076A"/>
    <w:rsid w:val="001C1E44"/>
    <w:rsid w:val="001C2A9E"/>
    <w:rsid w:val="001C3AA6"/>
    <w:rsid w:val="001C3FEB"/>
    <w:rsid w:val="001C43AC"/>
    <w:rsid w:val="001C59B7"/>
    <w:rsid w:val="001D3342"/>
    <w:rsid w:val="001D40DB"/>
    <w:rsid w:val="001D4A76"/>
    <w:rsid w:val="001D76A0"/>
    <w:rsid w:val="001E067E"/>
    <w:rsid w:val="001E1DA9"/>
    <w:rsid w:val="001E5EBD"/>
    <w:rsid w:val="001E65D4"/>
    <w:rsid w:val="001E6FC4"/>
    <w:rsid w:val="001E75E1"/>
    <w:rsid w:val="001E7F2E"/>
    <w:rsid w:val="001F04AA"/>
    <w:rsid w:val="001F2EEE"/>
    <w:rsid w:val="001F356B"/>
    <w:rsid w:val="001F592F"/>
    <w:rsid w:val="001F6A8A"/>
    <w:rsid w:val="001F6B82"/>
    <w:rsid w:val="001F710D"/>
    <w:rsid w:val="00202762"/>
    <w:rsid w:val="00204B03"/>
    <w:rsid w:val="00211E55"/>
    <w:rsid w:val="00215120"/>
    <w:rsid w:val="00215183"/>
    <w:rsid w:val="00222759"/>
    <w:rsid w:val="002229F3"/>
    <w:rsid w:val="00222DC4"/>
    <w:rsid w:val="00223DDE"/>
    <w:rsid w:val="00225503"/>
    <w:rsid w:val="0022621A"/>
    <w:rsid w:val="002302F6"/>
    <w:rsid w:val="002336E7"/>
    <w:rsid w:val="002353DE"/>
    <w:rsid w:val="00241CEB"/>
    <w:rsid w:val="00242C63"/>
    <w:rsid w:val="00242E40"/>
    <w:rsid w:val="00245392"/>
    <w:rsid w:val="0024548C"/>
    <w:rsid w:val="0024731F"/>
    <w:rsid w:val="002475B8"/>
    <w:rsid w:val="00260068"/>
    <w:rsid w:val="00261828"/>
    <w:rsid w:val="00262E0F"/>
    <w:rsid w:val="00262E4C"/>
    <w:rsid w:val="002645E7"/>
    <w:rsid w:val="00264FB4"/>
    <w:rsid w:val="00266A2C"/>
    <w:rsid w:val="00266AFA"/>
    <w:rsid w:val="00267B75"/>
    <w:rsid w:val="00270620"/>
    <w:rsid w:val="00271010"/>
    <w:rsid w:val="00271F57"/>
    <w:rsid w:val="002725FB"/>
    <w:rsid w:val="002739AE"/>
    <w:rsid w:val="00274376"/>
    <w:rsid w:val="00274594"/>
    <w:rsid w:val="002750A7"/>
    <w:rsid w:val="00276C4A"/>
    <w:rsid w:val="00276CCF"/>
    <w:rsid w:val="00277011"/>
    <w:rsid w:val="002813FB"/>
    <w:rsid w:val="00281C29"/>
    <w:rsid w:val="00284E5D"/>
    <w:rsid w:val="002851EF"/>
    <w:rsid w:val="00287468"/>
    <w:rsid w:val="002908A2"/>
    <w:rsid w:val="00292B33"/>
    <w:rsid w:val="0029376C"/>
    <w:rsid w:val="002977BC"/>
    <w:rsid w:val="0029783E"/>
    <w:rsid w:val="002A6B57"/>
    <w:rsid w:val="002A6F5C"/>
    <w:rsid w:val="002B025A"/>
    <w:rsid w:val="002B0FA1"/>
    <w:rsid w:val="002B5B8A"/>
    <w:rsid w:val="002B7AB2"/>
    <w:rsid w:val="002C00F7"/>
    <w:rsid w:val="002C2048"/>
    <w:rsid w:val="002C2495"/>
    <w:rsid w:val="002C4065"/>
    <w:rsid w:val="002C43AC"/>
    <w:rsid w:val="002D29EF"/>
    <w:rsid w:val="002D5FDC"/>
    <w:rsid w:val="002D67FC"/>
    <w:rsid w:val="002E0312"/>
    <w:rsid w:val="002E099A"/>
    <w:rsid w:val="002E148E"/>
    <w:rsid w:val="002E33F5"/>
    <w:rsid w:val="002E4AB7"/>
    <w:rsid w:val="002E4B32"/>
    <w:rsid w:val="002E5ECB"/>
    <w:rsid w:val="002E718D"/>
    <w:rsid w:val="002F37A8"/>
    <w:rsid w:val="003002CF"/>
    <w:rsid w:val="0030134F"/>
    <w:rsid w:val="00302556"/>
    <w:rsid w:val="0030393C"/>
    <w:rsid w:val="0030515D"/>
    <w:rsid w:val="0030632A"/>
    <w:rsid w:val="00307AA0"/>
    <w:rsid w:val="003114E2"/>
    <w:rsid w:val="00312ACC"/>
    <w:rsid w:val="00313279"/>
    <w:rsid w:val="003134FA"/>
    <w:rsid w:val="00314267"/>
    <w:rsid w:val="00317077"/>
    <w:rsid w:val="00317AC5"/>
    <w:rsid w:val="003201F1"/>
    <w:rsid w:val="00322213"/>
    <w:rsid w:val="0032346C"/>
    <w:rsid w:val="003235C6"/>
    <w:rsid w:val="0032559D"/>
    <w:rsid w:val="00326550"/>
    <w:rsid w:val="00330B4F"/>
    <w:rsid w:val="00331389"/>
    <w:rsid w:val="0033210D"/>
    <w:rsid w:val="003345A1"/>
    <w:rsid w:val="00334C1A"/>
    <w:rsid w:val="00334F5D"/>
    <w:rsid w:val="00340B5B"/>
    <w:rsid w:val="00341303"/>
    <w:rsid w:val="00342C0D"/>
    <w:rsid w:val="0034380C"/>
    <w:rsid w:val="00343AAF"/>
    <w:rsid w:val="00344B0E"/>
    <w:rsid w:val="003450CF"/>
    <w:rsid w:val="003469C8"/>
    <w:rsid w:val="00350C64"/>
    <w:rsid w:val="003523E4"/>
    <w:rsid w:val="003543E2"/>
    <w:rsid w:val="0035578F"/>
    <w:rsid w:val="00355924"/>
    <w:rsid w:val="00355D99"/>
    <w:rsid w:val="003601D7"/>
    <w:rsid w:val="0036043A"/>
    <w:rsid w:val="00360DB8"/>
    <w:rsid w:val="0036144C"/>
    <w:rsid w:val="0036202B"/>
    <w:rsid w:val="003620A3"/>
    <w:rsid w:val="003641D4"/>
    <w:rsid w:val="003647A7"/>
    <w:rsid w:val="003649CF"/>
    <w:rsid w:val="00367FDD"/>
    <w:rsid w:val="00371433"/>
    <w:rsid w:val="00372888"/>
    <w:rsid w:val="00372BAE"/>
    <w:rsid w:val="003730DD"/>
    <w:rsid w:val="00393306"/>
    <w:rsid w:val="00395AE9"/>
    <w:rsid w:val="00396615"/>
    <w:rsid w:val="00397DD9"/>
    <w:rsid w:val="00397E7C"/>
    <w:rsid w:val="003A0191"/>
    <w:rsid w:val="003A3F8B"/>
    <w:rsid w:val="003A76C8"/>
    <w:rsid w:val="003A7C4E"/>
    <w:rsid w:val="003B0496"/>
    <w:rsid w:val="003B1110"/>
    <w:rsid w:val="003B2BC6"/>
    <w:rsid w:val="003B2D48"/>
    <w:rsid w:val="003B2E9A"/>
    <w:rsid w:val="003B601D"/>
    <w:rsid w:val="003B668A"/>
    <w:rsid w:val="003B73CF"/>
    <w:rsid w:val="003B74C8"/>
    <w:rsid w:val="003C013F"/>
    <w:rsid w:val="003C0DD5"/>
    <w:rsid w:val="003C100C"/>
    <w:rsid w:val="003C2FDE"/>
    <w:rsid w:val="003C4FAD"/>
    <w:rsid w:val="003C5EE6"/>
    <w:rsid w:val="003C5EE8"/>
    <w:rsid w:val="003C5FD8"/>
    <w:rsid w:val="003C6185"/>
    <w:rsid w:val="003C6BF7"/>
    <w:rsid w:val="003C7BE7"/>
    <w:rsid w:val="003D051D"/>
    <w:rsid w:val="003D05A1"/>
    <w:rsid w:val="003D0E9F"/>
    <w:rsid w:val="003D355E"/>
    <w:rsid w:val="003D3C02"/>
    <w:rsid w:val="003D6995"/>
    <w:rsid w:val="003D7BA7"/>
    <w:rsid w:val="003E1440"/>
    <w:rsid w:val="003E1C39"/>
    <w:rsid w:val="003E2531"/>
    <w:rsid w:val="003E2A0F"/>
    <w:rsid w:val="003E33C1"/>
    <w:rsid w:val="003E69D2"/>
    <w:rsid w:val="003E7283"/>
    <w:rsid w:val="003F1A6E"/>
    <w:rsid w:val="003F204B"/>
    <w:rsid w:val="003F2660"/>
    <w:rsid w:val="003F4153"/>
    <w:rsid w:val="003F4C36"/>
    <w:rsid w:val="003F7717"/>
    <w:rsid w:val="003F7F4F"/>
    <w:rsid w:val="004031D7"/>
    <w:rsid w:val="004065EF"/>
    <w:rsid w:val="00412C16"/>
    <w:rsid w:val="004211A9"/>
    <w:rsid w:val="004223E4"/>
    <w:rsid w:val="004226CF"/>
    <w:rsid w:val="00426744"/>
    <w:rsid w:val="00426D0A"/>
    <w:rsid w:val="00430EC5"/>
    <w:rsid w:val="00431A2C"/>
    <w:rsid w:val="00432144"/>
    <w:rsid w:val="00432B25"/>
    <w:rsid w:val="00432BA1"/>
    <w:rsid w:val="00434D7A"/>
    <w:rsid w:val="00435152"/>
    <w:rsid w:val="00435CC1"/>
    <w:rsid w:val="00435DA6"/>
    <w:rsid w:val="0043649F"/>
    <w:rsid w:val="00437012"/>
    <w:rsid w:val="00447E8C"/>
    <w:rsid w:val="00450372"/>
    <w:rsid w:val="004518BE"/>
    <w:rsid w:val="004529EB"/>
    <w:rsid w:val="00453014"/>
    <w:rsid w:val="00454712"/>
    <w:rsid w:val="004601AC"/>
    <w:rsid w:val="00460799"/>
    <w:rsid w:val="00462CCB"/>
    <w:rsid w:val="00464E75"/>
    <w:rsid w:val="00467DE3"/>
    <w:rsid w:val="004702AA"/>
    <w:rsid w:val="004710D6"/>
    <w:rsid w:val="004712E8"/>
    <w:rsid w:val="00473083"/>
    <w:rsid w:val="00474A99"/>
    <w:rsid w:val="00474B4F"/>
    <w:rsid w:val="00474D6C"/>
    <w:rsid w:val="00475EBC"/>
    <w:rsid w:val="00477A42"/>
    <w:rsid w:val="00480FA9"/>
    <w:rsid w:val="00481222"/>
    <w:rsid w:val="00482CF7"/>
    <w:rsid w:val="00483186"/>
    <w:rsid w:val="00483C89"/>
    <w:rsid w:val="004852B6"/>
    <w:rsid w:val="004863EF"/>
    <w:rsid w:val="00486579"/>
    <w:rsid w:val="00486D9C"/>
    <w:rsid w:val="004920F4"/>
    <w:rsid w:val="004920FB"/>
    <w:rsid w:val="004A1D15"/>
    <w:rsid w:val="004A2B72"/>
    <w:rsid w:val="004A5212"/>
    <w:rsid w:val="004A543F"/>
    <w:rsid w:val="004B28FE"/>
    <w:rsid w:val="004B2C3B"/>
    <w:rsid w:val="004B316A"/>
    <w:rsid w:val="004B3209"/>
    <w:rsid w:val="004B364E"/>
    <w:rsid w:val="004B51B9"/>
    <w:rsid w:val="004B79C8"/>
    <w:rsid w:val="004C2594"/>
    <w:rsid w:val="004C40CC"/>
    <w:rsid w:val="004D0F53"/>
    <w:rsid w:val="004D1AF4"/>
    <w:rsid w:val="004D1E24"/>
    <w:rsid w:val="004D26E4"/>
    <w:rsid w:val="004D3C3F"/>
    <w:rsid w:val="004D7CBE"/>
    <w:rsid w:val="004E1028"/>
    <w:rsid w:val="004E255B"/>
    <w:rsid w:val="004E264E"/>
    <w:rsid w:val="004E29F3"/>
    <w:rsid w:val="004E3C28"/>
    <w:rsid w:val="004E6857"/>
    <w:rsid w:val="004E74ED"/>
    <w:rsid w:val="004F1C9B"/>
    <w:rsid w:val="004F251C"/>
    <w:rsid w:val="004F3911"/>
    <w:rsid w:val="004F6D39"/>
    <w:rsid w:val="004F7412"/>
    <w:rsid w:val="004F7B35"/>
    <w:rsid w:val="004F7E90"/>
    <w:rsid w:val="00500AA2"/>
    <w:rsid w:val="00501E7B"/>
    <w:rsid w:val="00502A37"/>
    <w:rsid w:val="00504AE5"/>
    <w:rsid w:val="005050D7"/>
    <w:rsid w:val="00505244"/>
    <w:rsid w:val="00511A70"/>
    <w:rsid w:val="00512C79"/>
    <w:rsid w:val="005136A3"/>
    <w:rsid w:val="0051459A"/>
    <w:rsid w:val="005158A7"/>
    <w:rsid w:val="00515BFF"/>
    <w:rsid w:val="00517BD1"/>
    <w:rsid w:val="00520FBD"/>
    <w:rsid w:val="00525A09"/>
    <w:rsid w:val="00526053"/>
    <w:rsid w:val="0052684E"/>
    <w:rsid w:val="00530337"/>
    <w:rsid w:val="0053043E"/>
    <w:rsid w:val="0054038C"/>
    <w:rsid w:val="00540421"/>
    <w:rsid w:val="005438B1"/>
    <w:rsid w:val="005448B8"/>
    <w:rsid w:val="00544CE3"/>
    <w:rsid w:val="0054701A"/>
    <w:rsid w:val="00547737"/>
    <w:rsid w:val="00550E02"/>
    <w:rsid w:val="00551AE5"/>
    <w:rsid w:val="0055337C"/>
    <w:rsid w:val="005544B8"/>
    <w:rsid w:val="0055453E"/>
    <w:rsid w:val="005548F7"/>
    <w:rsid w:val="00560C53"/>
    <w:rsid w:val="00561DD3"/>
    <w:rsid w:val="0056211A"/>
    <w:rsid w:val="00562536"/>
    <w:rsid w:val="00562EC0"/>
    <w:rsid w:val="00566A3A"/>
    <w:rsid w:val="0057204F"/>
    <w:rsid w:val="005737C2"/>
    <w:rsid w:val="005746C0"/>
    <w:rsid w:val="005826CB"/>
    <w:rsid w:val="00583C91"/>
    <w:rsid w:val="00584EF6"/>
    <w:rsid w:val="005864C5"/>
    <w:rsid w:val="00586A67"/>
    <w:rsid w:val="00586B1F"/>
    <w:rsid w:val="00587FE5"/>
    <w:rsid w:val="0059083D"/>
    <w:rsid w:val="0059661B"/>
    <w:rsid w:val="005976C6"/>
    <w:rsid w:val="005A0364"/>
    <w:rsid w:val="005A3A74"/>
    <w:rsid w:val="005A4A43"/>
    <w:rsid w:val="005A7C5E"/>
    <w:rsid w:val="005B151A"/>
    <w:rsid w:val="005B2CCD"/>
    <w:rsid w:val="005B3C2D"/>
    <w:rsid w:val="005B7CD2"/>
    <w:rsid w:val="005C0118"/>
    <w:rsid w:val="005C0D05"/>
    <w:rsid w:val="005C1A1F"/>
    <w:rsid w:val="005C2501"/>
    <w:rsid w:val="005C2B19"/>
    <w:rsid w:val="005C2E1E"/>
    <w:rsid w:val="005C3FFB"/>
    <w:rsid w:val="005C6018"/>
    <w:rsid w:val="005C65E7"/>
    <w:rsid w:val="005C7C20"/>
    <w:rsid w:val="005D116E"/>
    <w:rsid w:val="005D3E00"/>
    <w:rsid w:val="005D3F75"/>
    <w:rsid w:val="005D5BBE"/>
    <w:rsid w:val="005D7391"/>
    <w:rsid w:val="005D7A4F"/>
    <w:rsid w:val="005E0083"/>
    <w:rsid w:val="005E065D"/>
    <w:rsid w:val="005E09FC"/>
    <w:rsid w:val="005E218D"/>
    <w:rsid w:val="005E4CA1"/>
    <w:rsid w:val="005E5BDA"/>
    <w:rsid w:val="005E5D3D"/>
    <w:rsid w:val="005E6C8B"/>
    <w:rsid w:val="005E7121"/>
    <w:rsid w:val="005E7B3C"/>
    <w:rsid w:val="005F4C27"/>
    <w:rsid w:val="005F5919"/>
    <w:rsid w:val="005F5967"/>
    <w:rsid w:val="005F73CF"/>
    <w:rsid w:val="006005F9"/>
    <w:rsid w:val="00600DD0"/>
    <w:rsid w:val="006019A9"/>
    <w:rsid w:val="006032A0"/>
    <w:rsid w:val="00603DF6"/>
    <w:rsid w:val="00604194"/>
    <w:rsid w:val="0060583D"/>
    <w:rsid w:val="00607F8E"/>
    <w:rsid w:val="00612A2B"/>
    <w:rsid w:val="006130CC"/>
    <w:rsid w:val="00614B69"/>
    <w:rsid w:val="00623962"/>
    <w:rsid w:val="00625D8F"/>
    <w:rsid w:val="00626D06"/>
    <w:rsid w:val="00631409"/>
    <w:rsid w:val="006342C1"/>
    <w:rsid w:val="006358D5"/>
    <w:rsid w:val="00635B95"/>
    <w:rsid w:val="006404FB"/>
    <w:rsid w:val="00640D7C"/>
    <w:rsid w:val="00642253"/>
    <w:rsid w:val="00642D95"/>
    <w:rsid w:val="00647686"/>
    <w:rsid w:val="00647960"/>
    <w:rsid w:val="00647D2F"/>
    <w:rsid w:val="00650535"/>
    <w:rsid w:val="00650ADF"/>
    <w:rsid w:val="00652C3C"/>
    <w:rsid w:val="0065347B"/>
    <w:rsid w:val="00655DA9"/>
    <w:rsid w:val="006568F8"/>
    <w:rsid w:val="006574FE"/>
    <w:rsid w:val="006578DA"/>
    <w:rsid w:val="0066259D"/>
    <w:rsid w:val="00664032"/>
    <w:rsid w:val="00666E86"/>
    <w:rsid w:val="0067316A"/>
    <w:rsid w:val="0067320B"/>
    <w:rsid w:val="00673856"/>
    <w:rsid w:val="0067398B"/>
    <w:rsid w:val="00674A3E"/>
    <w:rsid w:val="006753EC"/>
    <w:rsid w:val="00675E48"/>
    <w:rsid w:val="00675F8B"/>
    <w:rsid w:val="00676972"/>
    <w:rsid w:val="00676EEE"/>
    <w:rsid w:val="00677002"/>
    <w:rsid w:val="00682536"/>
    <w:rsid w:val="006829D3"/>
    <w:rsid w:val="006831D5"/>
    <w:rsid w:val="006854BC"/>
    <w:rsid w:val="00685668"/>
    <w:rsid w:val="00687644"/>
    <w:rsid w:val="00687A3A"/>
    <w:rsid w:val="00687FDA"/>
    <w:rsid w:val="006908AE"/>
    <w:rsid w:val="006926AE"/>
    <w:rsid w:val="0069336B"/>
    <w:rsid w:val="006935FE"/>
    <w:rsid w:val="00694D9F"/>
    <w:rsid w:val="006952EF"/>
    <w:rsid w:val="006964B3"/>
    <w:rsid w:val="006A00E1"/>
    <w:rsid w:val="006A0239"/>
    <w:rsid w:val="006A10C9"/>
    <w:rsid w:val="006A1250"/>
    <w:rsid w:val="006A1864"/>
    <w:rsid w:val="006A453E"/>
    <w:rsid w:val="006A5A41"/>
    <w:rsid w:val="006A5F62"/>
    <w:rsid w:val="006A6A68"/>
    <w:rsid w:val="006B037C"/>
    <w:rsid w:val="006B26E9"/>
    <w:rsid w:val="006B2D3A"/>
    <w:rsid w:val="006C14F2"/>
    <w:rsid w:val="006C3845"/>
    <w:rsid w:val="006C5CC6"/>
    <w:rsid w:val="006C6F80"/>
    <w:rsid w:val="006D0FE2"/>
    <w:rsid w:val="006D1112"/>
    <w:rsid w:val="006D364A"/>
    <w:rsid w:val="006D3BAD"/>
    <w:rsid w:val="006D3E0E"/>
    <w:rsid w:val="006D4057"/>
    <w:rsid w:val="006D50C1"/>
    <w:rsid w:val="006E0237"/>
    <w:rsid w:val="006E03F1"/>
    <w:rsid w:val="006E4288"/>
    <w:rsid w:val="006E51E6"/>
    <w:rsid w:val="006F001F"/>
    <w:rsid w:val="006F338B"/>
    <w:rsid w:val="006F43C8"/>
    <w:rsid w:val="00700D42"/>
    <w:rsid w:val="00702E3C"/>
    <w:rsid w:val="007064B7"/>
    <w:rsid w:val="00707404"/>
    <w:rsid w:val="0071069B"/>
    <w:rsid w:val="00711935"/>
    <w:rsid w:val="00714065"/>
    <w:rsid w:val="007158B7"/>
    <w:rsid w:val="00715AB4"/>
    <w:rsid w:val="00715C88"/>
    <w:rsid w:val="00721560"/>
    <w:rsid w:val="0072183E"/>
    <w:rsid w:val="00721CFF"/>
    <w:rsid w:val="00725758"/>
    <w:rsid w:val="00727E04"/>
    <w:rsid w:val="007320FC"/>
    <w:rsid w:val="00732CA4"/>
    <w:rsid w:val="00733594"/>
    <w:rsid w:val="00733950"/>
    <w:rsid w:val="00734EB0"/>
    <w:rsid w:val="007378FB"/>
    <w:rsid w:val="007409E1"/>
    <w:rsid w:val="00745497"/>
    <w:rsid w:val="0075116A"/>
    <w:rsid w:val="00752013"/>
    <w:rsid w:val="00754981"/>
    <w:rsid w:val="00761756"/>
    <w:rsid w:val="007642B5"/>
    <w:rsid w:val="00764F34"/>
    <w:rsid w:val="00765394"/>
    <w:rsid w:val="007672D5"/>
    <w:rsid w:val="00767A6E"/>
    <w:rsid w:val="00771058"/>
    <w:rsid w:val="007716E6"/>
    <w:rsid w:val="00773024"/>
    <w:rsid w:val="0077434F"/>
    <w:rsid w:val="00775DA6"/>
    <w:rsid w:val="00776E09"/>
    <w:rsid w:val="00781F43"/>
    <w:rsid w:val="0078345D"/>
    <w:rsid w:val="00786603"/>
    <w:rsid w:val="007868B0"/>
    <w:rsid w:val="00786F7E"/>
    <w:rsid w:val="00792AF2"/>
    <w:rsid w:val="00793284"/>
    <w:rsid w:val="007933CB"/>
    <w:rsid w:val="00795A41"/>
    <w:rsid w:val="00796EA7"/>
    <w:rsid w:val="0079766D"/>
    <w:rsid w:val="007A022A"/>
    <w:rsid w:val="007A2312"/>
    <w:rsid w:val="007A4754"/>
    <w:rsid w:val="007A4D44"/>
    <w:rsid w:val="007B11C7"/>
    <w:rsid w:val="007B3A01"/>
    <w:rsid w:val="007B4A90"/>
    <w:rsid w:val="007B58FD"/>
    <w:rsid w:val="007C4DFE"/>
    <w:rsid w:val="007C57E5"/>
    <w:rsid w:val="007C79AC"/>
    <w:rsid w:val="007D2FFA"/>
    <w:rsid w:val="007D3940"/>
    <w:rsid w:val="007D4FA0"/>
    <w:rsid w:val="007D5728"/>
    <w:rsid w:val="007D5DE7"/>
    <w:rsid w:val="007D5E35"/>
    <w:rsid w:val="007E2C35"/>
    <w:rsid w:val="007E2D98"/>
    <w:rsid w:val="007E370B"/>
    <w:rsid w:val="007E47EE"/>
    <w:rsid w:val="007E4CED"/>
    <w:rsid w:val="007E58CE"/>
    <w:rsid w:val="007E5C26"/>
    <w:rsid w:val="007F384D"/>
    <w:rsid w:val="007F3B74"/>
    <w:rsid w:val="007F3D4D"/>
    <w:rsid w:val="007F5B27"/>
    <w:rsid w:val="007F5CC5"/>
    <w:rsid w:val="007F64C8"/>
    <w:rsid w:val="00800B63"/>
    <w:rsid w:val="008011B1"/>
    <w:rsid w:val="0080241F"/>
    <w:rsid w:val="00802EA3"/>
    <w:rsid w:val="0080526C"/>
    <w:rsid w:val="00806B6F"/>
    <w:rsid w:val="008109E2"/>
    <w:rsid w:val="00812135"/>
    <w:rsid w:val="00812647"/>
    <w:rsid w:val="00813F58"/>
    <w:rsid w:val="0081461B"/>
    <w:rsid w:val="0081461F"/>
    <w:rsid w:val="0081647C"/>
    <w:rsid w:val="008165B5"/>
    <w:rsid w:val="00821858"/>
    <w:rsid w:val="00821C06"/>
    <w:rsid w:val="00822A39"/>
    <w:rsid w:val="00825862"/>
    <w:rsid w:val="00826043"/>
    <w:rsid w:val="00831EAF"/>
    <w:rsid w:val="00833D3C"/>
    <w:rsid w:val="0083513F"/>
    <w:rsid w:val="008379B6"/>
    <w:rsid w:val="008459F6"/>
    <w:rsid w:val="00845FCD"/>
    <w:rsid w:val="008464BC"/>
    <w:rsid w:val="008472CF"/>
    <w:rsid w:val="0085321A"/>
    <w:rsid w:val="00855805"/>
    <w:rsid w:val="00856BB2"/>
    <w:rsid w:val="008624C6"/>
    <w:rsid w:val="00863769"/>
    <w:rsid w:val="00863C53"/>
    <w:rsid w:val="008640D5"/>
    <w:rsid w:val="00864C39"/>
    <w:rsid w:val="00864F33"/>
    <w:rsid w:val="00864FD8"/>
    <w:rsid w:val="00865E94"/>
    <w:rsid w:val="00865FE2"/>
    <w:rsid w:val="008674C4"/>
    <w:rsid w:val="00871334"/>
    <w:rsid w:val="008754F3"/>
    <w:rsid w:val="00875AF0"/>
    <w:rsid w:val="008818EA"/>
    <w:rsid w:val="00881CB9"/>
    <w:rsid w:val="00882EEE"/>
    <w:rsid w:val="00883D4F"/>
    <w:rsid w:val="008843E0"/>
    <w:rsid w:val="00886BF6"/>
    <w:rsid w:val="00887798"/>
    <w:rsid w:val="00887AA7"/>
    <w:rsid w:val="008901B1"/>
    <w:rsid w:val="00890B5C"/>
    <w:rsid w:val="008924BE"/>
    <w:rsid w:val="00892E79"/>
    <w:rsid w:val="00893623"/>
    <w:rsid w:val="00896EBC"/>
    <w:rsid w:val="008A0333"/>
    <w:rsid w:val="008A5E2F"/>
    <w:rsid w:val="008A6302"/>
    <w:rsid w:val="008A6437"/>
    <w:rsid w:val="008A6BE5"/>
    <w:rsid w:val="008B5996"/>
    <w:rsid w:val="008C1735"/>
    <w:rsid w:val="008C17EC"/>
    <w:rsid w:val="008C2EBB"/>
    <w:rsid w:val="008C4384"/>
    <w:rsid w:val="008C47C3"/>
    <w:rsid w:val="008C48C8"/>
    <w:rsid w:val="008C6849"/>
    <w:rsid w:val="008C79EF"/>
    <w:rsid w:val="008C7A0A"/>
    <w:rsid w:val="008D00AC"/>
    <w:rsid w:val="008D0FDC"/>
    <w:rsid w:val="008D213C"/>
    <w:rsid w:val="008D2652"/>
    <w:rsid w:val="008D30E4"/>
    <w:rsid w:val="008D63E1"/>
    <w:rsid w:val="008D687F"/>
    <w:rsid w:val="008F0238"/>
    <w:rsid w:val="008F3AED"/>
    <w:rsid w:val="008F4688"/>
    <w:rsid w:val="008F4D23"/>
    <w:rsid w:val="008F56D3"/>
    <w:rsid w:val="008F6E15"/>
    <w:rsid w:val="008F7287"/>
    <w:rsid w:val="008F7B44"/>
    <w:rsid w:val="0090124C"/>
    <w:rsid w:val="00907A8E"/>
    <w:rsid w:val="00910E67"/>
    <w:rsid w:val="0091270A"/>
    <w:rsid w:val="00913518"/>
    <w:rsid w:val="00915243"/>
    <w:rsid w:val="00915ED1"/>
    <w:rsid w:val="009165B4"/>
    <w:rsid w:val="00916955"/>
    <w:rsid w:val="00922CEC"/>
    <w:rsid w:val="009241E8"/>
    <w:rsid w:val="00925398"/>
    <w:rsid w:val="009302FA"/>
    <w:rsid w:val="0093065D"/>
    <w:rsid w:val="00931277"/>
    <w:rsid w:val="00932A28"/>
    <w:rsid w:val="00932F75"/>
    <w:rsid w:val="00933720"/>
    <w:rsid w:val="0093432A"/>
    <w:rsid w:val="0093455D"/>
    <w:rsid w:val="00935B83"/>
    <w:rsid w:val="00935D65"/>
    <w:rsid w:val="00936198"/>
    <w:rsid w:val="00940568"/>
    <w:rsid w:val="00942F29"/>
    <w:rsid w:val="00943463"/>
    <w:rsid w:val="009446DA"/>
    <w:rsid w:val="00944D72"/>
    <w:rsid w:val="009451AF"/>
    <w:rsid w:val="009479D8"/>
    <w:rsid w:val="00950084"/>
    <w:rsid w:val="009505BC"/>
    <w:rsid w:val="00950681"/>
    <w:rsid w:val="00950EB1"/>
    <w:rsid w:val="00952421"/>
    <w:rsid w:val="00952591"/>
    <w:rsid w:val="00954435"/>
    <w:rsid w:val="009550BE"/>
    <w:rsid w:val="00956490"/>
    <w:rsid w:val="009568EE"/>
    <w:rsid w:val="0095781F"/>
    <w:rsid w:val="0096575F"/>
    <w:rsid w:val="00967750"/>
    <w:rsid w:val="0097006D"/>
    <w:rsid w:val="0097036C"/>
    <w:rsid w:val="00970D3E"/>
    <w:rsid w:val="00971DCF"/>
    <w:rsid w:val="00974031"/>
    <w:rsid w:val="0097617E"/>
    <w:rsid w:val="009761C8"/>
    <w:rsid w:val="00976FEF"/>
    <w:rsid w:val="009829DE"/>
    <w:rsid w:val="00983394"/>
    <w:rsid w:val="0098389C"/>
    <w:rsid w:val="009846E7"/>
    <w:rsid w:val="00987095"/>
    <w:rsid w:val="009875E2"/>
    <w:rsid w:val="00994B9C"/>
    <w:rsid w:val="00994FAE"/>
    <w:rsid w:val="00996F79"/>
    <w:rsid w:val="009A2AF8"/>
    <w:rsid w:val="009A3A31"/>
    <w:rsid w:val="009A4A68"/>
    <w:rsid w:val="009A716A"/>
    <w:rsid w:val="009A72BF"/>
    <w:rsid w:val="009A74B5"/>
    <w:rsid w:val="009A77D8"/>
    <w:rsid w:val="009B2759"/>
    <w:rsid w:val="009B4D6B"/>
    <w:rsid w:val="009B682F"/>
    <w:rsid w:val="009B7F8F"/>
    <w:rsid w:val="009C073B"/>
    <w:rsid w:val="009C2B32"/>
    <w:rsid w:val="009C3DA7"/>
    <w:rsid w:val="009C558C"/>
    <w:rsid w:val="009C7754"/>
    <w:rsid w:val="009D0C48"/>
    <w:rsid w:val="009D165E"/>
    <w:rsid w:val="009D1734"/>
    <w:rsid w:val="009D3579"/>
    <w:rsid w:val="009D78DA"/>
    <w:rsid w:val="009E1637"/>
    <w:rsid w:val="009E19A7"/>
    <w:rsid w:val="009E1EA1"/>
    <w:rsid w:val="009E28FF"/>
    <w:rsid w:val="009E2EF4"/>
    <w:rsid w:val="009E338F"/>
    <w:rsid w:val="009E34A2"/>
    <w:rsid w:val="009E39DC"/>
    <w:rsid w:val="009E3CCB"/>
    <w:rsid w:val="009E439A"/>
    <w:rsid w:val="009E4B75"/>
    <w:rsid w:val="009E7310"/>
    <w:rsid w:val="009F3871"/>
    <w:rsid w:val="009F3BAF"/>
    <w:rsid w:val="009F403D"/>
    <w:rsid w:val="009F40FE"/>
    <w:rsid w:val="009F5BC0"/>
    <w:rsid w:val="00A0031D"/>
    <w:rsid w:val="00A02C5F"/>
    <w:rsid w:val="00A06F78"/>
    <w:rsid w:val="00A070F9"/>
    <w:rsid w:val="00A11F9A"/>
    <w:rsid w:val="00A13AD6"/>
    <w:rsid w:val="00A14011"/>
    <w:rsid w:val="00A15262"/>
    <w:rsid w:val="00A17158"/>
    <w:rsid w:val="00A218FC"/>
    <w:rsid w:val="00A23EA4"/>
    <w:rsid w:val="00A2459E"/>
    <w:rsid w:val="00A27CC2"/>
    <w:rsid w:val="00A30A8E"/>
    <w:rsid w:val="00A323DB"/>
    <w:rsid w:val="00A33823"/>
    <w:rsid w:val="00A34E42"/>
    <w:rsid w:val="00A36982"/>
    <w:rsid w:val="00A40A56"/>
    <w:rsid w:val="00A42192"/>
    <w:rsid w:val="00A42794"/>
    <w:rsid w:val="00A44098"/>
    <w:rsid w:val="00A46118"/>
    <w:rsid w:val="00A50E81"/>
    <w:rsid w:val="00A5154C"/>
    <w:rsid w:val="00A51DAC"/>
    <w:rsid w:val="00A54C58"/>
    <w:rsid w:val="00A54E6B"/>
    <w:rsid w:val="00A575A1"/>
    <w:rsid w:val="00A57913"/>
    <w:rsid w:val="00A605B5"/>
    <w:rsid w:val="00A611BB"/>
    <w:rsid w:val="00A623D8"/>
    <w:rsid w:val="00A65B62"/>
    <w:rsid w:val="00A66CE1"/>
    <w:rsid w:val="00A67244"/>
    <w:rsid w:val="00A67E25"/>
    <w:rsid w:val="00A70272"/>
    <w:rsid w:val="00A727EE"/>
    <w:rsid w:val="00A73BB0"/>
    <w:rsid w:val="00A74374"/>
    <w:rsid w:val="00A748A7"/>
    <w:rsid w:val="00A76E84"/>
    <w:rsid w:val="00A812C3"/>
    <w:rsid w:val="00A820D8"/>
    <w:rsid w:val="00A82533"/>
    <w:rsid w:val="00A82E7A"/>
    <w:rsid w:val="00A83C3F"/>
    <w:rsid w:val="00A862F7"/>
    <w:rsid w:val="00A901D2"/>
    <w:rsid w:val="00A906FF"/>
    <w:rsid w:val="00A90FED"/>
    <w:rsid w:val="00A92B39"/>
    <w:rsid w:val="00A935A0"/>
    <w:rsid w:val="00A94EC4"/>
    <w:rsid w:val="00A973B0"/>
    <w:rsid w:val="00A97CDC"/>
    <w:rsid w:val="00AA013D"/>
    <w:rsid w:val="00AA08A0"/>
    <w:rsid w:val="00AA1789"/>
    <w:rsid w:val="00AA2A09"/>
    <w:rsid w:val="00AA3323"/>
    <w:rsid w:val="00AA3E84"/>
    <w:rsid w:val="00AA5CE3"/>
    <w:rsid w:val="00AB31E7"/>
    <w:rsid w:val="00AB5A36"/>
    <w:rsid w:val="00AB6E3B"/>
    <w:rsid w:val="00AB6F18"/>
    <w:rsid w:val="00AC45DB"/>
    <w:rsid w:val="00AC4AF9"/>
    <w:rsid w:val="00AC778C"/>
    <w:rsid w:val="00AD095B"/>
    <w:rsid w:val="00AD2523"/>
    <w:rsid w:val="00AD3497"/>
    <w:rsid w:val="00AD3BDD"/>
    <w:rsid w:val="00AD57BD"/>
    <w:rsid w:val="00AD749C"/>
    <w:rsid w:val="00AD76EF"/>
    <w:rsid w:val="00AD7A3C"/>
    <w:rsid w:val="00AE151C"/>
    <w:rsid w:val="00AE38BE"/>
    <w:rsid w:val="00AE58C2"/>
    <w:rsid w:val="00AE5B8D"/>
    <w:rsid w:val="00AF3A04"/>
    <w:rsid w:val="00B00854"/>
    <w:rsid w:val="00B03D31"/>
    <w:rsid w:val="00B06C5D"/>
    <w:rsid w:val="00B11A4C"/>
    <w:rsid w:val="00B11E35"/>
    <w:rsid w:val="00B16F75"/>
    <w:rsid w:val="00B21ADD"/>
    <w:rsid w:val="00B23B2B"/>
    <w:rsid w:val="00B23D2B"/>
    <w:rsid w:val="00B23FA7"/>
    <w:rsid w:val="00B2427C"/>
    <w:rsid w:val="00B24E51"/>
    <w:rsid w:val="00B262F7"/>
    <w:rsid w:val="00B30CF4"/>
    <w:rsid w:val="00B320DC"/>
    <w:rsid w:val="00B33867"/>
    <w:rsid w:val="00B34C18"/>
    <w:rsid w:val="00B365F2"/>
    <w:rsid w:val="00B373FC"/>
    <w:rsid w:val="00B41208"/>
    <w:rsid w:val="00B4182D"/>
    <w:rsid w:val="00B42930"/>
    <w:rsid w:val="00B42E6C"/>
    <w:rsid w:val="00B46528"/>
    <w:rsid w:val="00B46F98"/>
    <w:rsid w:val="00B47815"/>
    <w:rsid w:val="00B50E16"/>
    <w:rsid w:val="00B51A9E"/>
    <w:rsid w:val="00B54F1A"/>
    <w:rsid w:val="00B55633"/>
    <w:rsid w:val="00B577FC"/>
    <w:rsid w:val="00B57810"/>
    <w:rsid w:val="00B57EF3"/>
    <w:rsid w:val="00B631FC"/>
    <w:rsid w:val="00B638CE"/>
    <w:rsid w:val="00B67D7F"/>
    <w:rsid w:val="00B72981"/>
    <w:rsid w:val="00B767D8"/>
    <w:rsid w:val="00B76E00"/>
    <w:rsid w:val="00B82290"/>
    <w:rsid w:val="00B8338B"/>
    <w:rsid w:val="00B873A8"/>
    <w:rsid w:val="00B94737"/>
    <w:rsid w:val="00B9480A"/>
    <w:rsid w:val="00B97AEC"/>
    <w:rsid w:val="00B97DA8"/>
    <w:rsid w:val="00BA02EC"/>
    <w:rsid w:val="00BB077C"/>
    <w:rsid w:val="00BB0F0A"/>
    <w:rsid w:val="00BB40EE"/>
    <w:rsid w:val="00BB750A"/>
    <w:rsid w:val="00BB7D37"/>
    <w:rsid w:val="00BC00E3"/>
    <w:rsid w:val="00BC1A9A"/>
    <w:rsid w:val="00BC430D"/>
    <w:rsid w:val="00BC771F"/>
    <w:rsid w:val="00BC7AF3"/>
    <w:rsid w:val="00BD00FB"/>
    <w:rsid w:val="00BD0670"/>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32E0"/>
    <w:rsid w:val="00BF468B"/>
    <w:rsid w:val="00BF4A95"/>
    <w:rsid w:val="00BF6BC6"/>
    <w:rsid w:val="00BF70B9"/>
    <w:rsid w:val="00BF750A"/>
    <w:rsid w:val="00C010CE"/>
    <w:rsid w:val="00C014E5"/>
    <w:rsid w:val="00C0161E"/>
    <w:rsid w:val="00C02598"/>
    <w:rsid w:val="00C02942"/>
    <w:rsid w:val="00C03245"/>
    <w:rsid w:val="00C03AE7"/>
    <w:rsid w:val="00C0548A"/>
    <w:rsid w:val="00C07C87"/>
    <w:rsid w:val="00C11CE3"/>
    <w:rsid w:val="00C12182"/>
    <w:rsid w:val="00C12D1B"/>
    <w:rsid w:val="00C15CE4"/>
    <w:rsid w:val="00C178AC"/>
    <w:rsid w:val="00C179A6"/>
    <w:rsid w:val="00C24292"/>
    <w:rsid w:val="00C24298"/>
    <w:rsid w:val="00C244BB"/>
    <w:rsid w:val="00C24B85"/>
    <w:rsid w:val="00C25579"/>
    <w:rsid w:val="00C25804"/>
    <w:rsid w:val="00C273F4"/>
    <w:rsid w:val="00C32234"/>
    <w:rsid w:val="00C32608"/>
    <w:rsid w:val="00C34AB4"/>
    <w:rsid w:val="00C350EC"/>
    <w:rsid w:val="00C35D2E"/>
    <w:rsid w:val="00C3685E"/>
    <w:rsid w:val="00C36EEC"/>
    <w:rsid w:val="00C430F9"/>
    <w:rsid w:val="00C44F1D"/>
    <w:rsid w:val="00C458BD"/>
    <w:rsid w:val="00C463FC"/>
    <w:rsid w:val="00C52F8B"/>
    <w:rsid w:val="00C55D32"/>
    <w:rsid w:val="00C55E51"/>
    <w:rsid w:val="00C5608D"/>
    <w:rsid w:val="00C56C9C"/>
    <w:rsid w:val="00C57720"/>
    <w:rsid w:val="00C60AC1"/>
    <w:rsid w:val="00C6137E"/>
    <w:rsid w:val="00C63063"/>
    <w:rsid w:val="00C639BF"/>
    <w:rsid w:val="00C63C80"/>
    <w:rsid w:val="00C64ABC"/>
    <w:rsid w:val="00C6523B"/>
    <w:rsid w:val="00C66265"/>
    <w:rsid w:val="00C67A2D"/>
    <w:rsid w:val="00C70ADC"/>
    <w:rsid w:val="00C72650"/>
    <w:rsid w:val="00C75ED6"/>
    <w:rsid w:val="00C75FC4"/>
    <w:rsid w:val="00C80040"/>
    <w:rsid w:val="00C82114"/>
    <w:rsid w:val="00C848D7"/>
    <w:rsid w:val="00C91309"/>
    <w:rsid w:val="00C93848"/>
    <w:rsid w:val="00C94B0C"/>
    <w:rsid w:val="00C975D6"/>
    <w:rsid w:val="00C976F6"/>
    <w:rsid w:val="00CA1E24"/>
    <w:rsid w:val="00CA3B02"/>
    <w:rsid w:val="00CA4B75"/>
    <w:rsid w:val="00CA4EE2"/>
    <w:rsid w:val="00CA5478"/>
    <w:rsid w:val="00CA7330"/>
    <w:rsid w:val="00CB08DA"/>
    <w:rsid w:val="00CB0DA0"/>
    <w:rsid w:val="00CB1279"/>
    <w:rsid w:val="00CB1837"/>
    <w:rsid w:val="00CB3D43"/>
    <w:rsid w:val="00CB4A04"/>
    <w:rsid w:val="00CB4C9C"/>
    <w:rsid w:val="00CB5175"/>
    <w:rsid w:val="00CB6E8A"/>
    <w:rsid w:val="00CB6FAB"/>
    <w:rsid w:val="00CC35F0"/>
    <w:rsid w:val="00CC79C1"/>
    <w:rsid w:val="00CD00B1"/>
    <w:rsid w:val="00CD0B44"/>
    <w:rsid w:val="00CD3C05"/>
    <w:rsid w:val="00CD6031"/>
    <w:rsid w:val="00CE0004"/>
    <w:rsid w:val="00CE0B7D"/>
    <w:rsid w:val="00CE3067"/>
    <w:rsid w:val="00CE3158"/>
    <w:rsid w:val="00CE4B48"/>
    <w:rsid w:val="00CE4F81"/>
    <w:rsid w:val="00CF0795"/>
    <w:rsid w:val="00CF1437"/>
    <w:rsid w:val="00CF15FE"/>
    <w:rsid w:val="00CF30AE"/>
    <w:rsid w:val="00CF3665"/>
    <w:rsid w:val="00CF428C"/>
    <w:rsid w:val="00CF42F7"/>
    <w:rsid w:val="00CF452E"/>
    <w:rsid w:val="00CF4D3C"/>
    <w:rsid w:val="00CF5A5C"/>
    <w:rsid w:val="00CF7CE3"/>
    <w:rsid w:val="00D01CB6"/>
    <w:rsid w:val="00D020D1"/>
    <w:rsid w:val="00D02935"/>
    <w:rsid w:val="00D02F59"/>
    <w:rsid w:val="00D04012"/>
    <w:rsid w:val="00D05212"/>
    <w:rsid w:val="00D07C64"/>
    <w:rsid w:val="00D10CA5"/>
    <w:rsid w:val="00D1307D"/>
    <w:rsid w:val="00D14360"/>
    <w:rsid w:val="00D1447B"/>
    <w:rsid w:val="00D15F3F"/>
    <w:rsid w:val="00D209D1"/>
    <w:rsid w:val="00D21D0A"/>
    <w:rsid w:val="00D21E84"/>
    <w:rsid w:val="00D22B03"/>
    <w:rsid w:val="00D22FBD"/>
    <w:rsid w:val="00D274C8"/>
    <w:rsid w:val="00D333EE"/>
    <w:rsid w:val="00D34587"/>
    <w:rsid w:val="00D346B1"/>
    <w:rsid w:val="00D34D26"/>
    <w:rsid w:val="00D36BE0"/>
    <w:rsid w:val="00D37D65"/>
    <w:rsid w:val="00D40599"/>
    <w:rsid w:val="00D40A3D"/>
    <w:rsid w:val="00D42A57"/>
    <w:rsid w:val="00D45EC5"/>
    <w:rsid w:val="00D45ED0"/>
    <w:rsid w:val="00D47AB5"/>
    <w:rsid w:val="00D505CC"/>
    <w:rsid w:val="00D50C8D"/>
    <w:rsid w:val="00D51AF5"/>
    <w:rsid w:val="00D524E6"/>
    <w:rsid w:val="00D5348E"/>
    <w:rsid w:val="00D55BE4"/>
    <w:rsid w:val="00D564C1"/>
    <w:rsid w:val="00D56574"/>
    <w:rsid w:val="00D61DF1"/>
    <w:rsid w:val="00D6314C"/>
    <w:rsid w:val="00D66535"/>
    <w:rsid w:val="00D667ED"/>
    <w:rsid w:val="00D6741E"/>
    <w:rsid w:val="00D71801"/>
    <w:rsid w:val="00D738E7"/>
    <w:rsid w:val="00D754AD"/>
    <w:rsid w:val="00D76036"/>
    <w:rsid w:val="00D82A46"/>
    <w:rsid w:val="00D84C14"/>
    <w:rsid w:val="00D87B6D"/>
    <w:rsid w:val="00D87CF5"/>
    <w:rsid w:val="00D903B9"/>
    <w:rsid w:val="00D916DC"/>
    <w:rsid w:val="00D918F7"/>
    <w:rsid w:val="00D9328D"/>
    <w:rsid w:val="00D940B3"/>
    <w:rsid w:val="00DA2395"/>
    <w:rsid w:val="00DA2CEB"/>
    <w:rsid w:val="00DA574E"/>
    <w:rsid w:val="00DA70C2"/>
    <w:rsid w:val="00DA7739"/>
    <w:rsid w:val="00DB0252"/>
    <w:rsid w:val="00DB1B36"/>
    <w:rsid w:val="00DB1C90"/>
    <w:rsid w:val="00DB35BF"/>
    <w:rsid w:val="00DB3FA0"/>
    <w:rsid w:val="00DB4547"/>
    <w:rsid w:val="00DB5B78"/>
    <w:rsid w:val="00DB5EFD"/>
    <w:rsid w:val="00DB68AC"/>
    <w:rsid w:val="00DB72C1"/>
    <w:rsid w:val="00DC314F"/>
    <w:rsid w:val="00DD0082"/>
    <w:rsid w:val="00DD02D9"/>
    <w:rsid w:val="00DD080C"/>
    <w:rsid w:val="00DD3A46"/>
    <w:rsid w:val="00DD3D1C"/>
    <w:rsid w:val="00DD4303"/>
    <w:rsid w:val="00DE0FC5"/>
    <w:rsid w:val="00DE215A"/>
    <w:rsid w:val="00DE2564"/>
    <w:rsid w:val="00DE47D0"/>
    <w:rsid w:val="00DE5B90"/>
    <w:rsid w:val="00DF2386"/>
    <w:rsid w:val="00DF23DB"/>
    <w:rsid w:val="00DF351F"/>
    <w:rsid w:val="00E010AF"/>
    <w:rsid w:val="00E03B28"/>
    <w:rsid w:val="00E0783E"/>
    <w:rsid w:val="00E07DFC"/>
    <w:rsid w:val="00E1160F"/>
    <w:rsid w:val="00E14B52"/>
    <w:rsid w:val="00E14FCE"/>
    <w:rsid w:val="00E15482"/>
    <w:rsid w:val="00E16C2E"/>
    <w:rsid w:val="00E17258"/>
    <w:rsid w:val="00E17402"/>
    <w:rsid w:val="00E207AD"/>
    <w:rsid w:val="00E218D0"/>
    <w:rsid w:val="00E228CD"/>
    <w:rsid w:val="00E24E5F"/>
    <w:rsid w:val="00E2527B"/>
    <w:rsid w:val="00E25A24"/>
    <w:rsid w:val="00E27F17"/>
    <w:rsid w:val="00E30591"/>
    <w:rsid w:val="00E32EB4"/>
    <w:rsid w:val="00E3447D"/>
    <w:rsid w:val="00E34B1B"/>
    <w:rsid w:val="00E37835"/>
    <w:rsid w:val="00E37B6F"/>
    <w:rsid w:val="00E41466"/>
    <w:rsid w:val="00E50FFA"/>
    <w:rsid w:val="00E536AF"/>
    <w:rsid w:val="00E557DB"/>
    <w:rsid w:val="00E572F3"/>
    <w:rsid w:val="00E60AEA"/>
    <w:rsid w:val="00E6206B"/>
    <w:rsid w:val="00E63731"/>
    <w:rsid w:val="00E644B8"/>
    <w:rsid w:val="00E6472E"/>
    <w:rsid w:val="00E6700B"/>
    <w:rsid w:val="00E801A2"/>
    <w:rsid w:val="00E80CC6"/>
    <w:rsid w:val="00E82FFB"/>
    <w:rsid w:val="00E83A08"/>
    <w:rsid w:val="00E83AD3"/>
    <w:rsid w:val="00E83F87"/>
    <w:rsid w:val="00E86844"/>
    <w:rsid w:val="00E9253E"/>
    <w:rsid w:val="00E92733"/>
    <w:rsid w:val="00E9448E"/>
    <w:rsid w:val="00E95A79"/>
    <w:rsid w:val="00E95B46"/>
    <w:rsid w:val="00E9686B"/>
    <w:rsid w:val="00E970F2"/>
    <w:rsid w:val="00EA12B0"/>
    <w:rsid w:val="00EA38A5"/>
    <w:rsid w:val="00EA3D95"/>
    <w:rsid w:val="00EA4E08"/>
    <w:rsid w:val="00EA72CF"/>
    <w:rsid w:val="00EA79B2"/>
    <w:rsid w:val="00EB2CDA"/>
    <w:rsid w:val="00EB3123"/>
    <w:rsid w:val="00EB357A"/>
    <w:rsid w:val="00EB7F8B"/>
    <w:rsid w:val="00EC18BC"/>
    <w:rsid w:val="00EC2554"/>
    <w:rsid w:val="00EC64AC"/>
    <w:rsid w:val="00ED0A1C"/>
    <w:rsid w:val="00ED0B60"/>
    <w:rsid w:val="00ED10FA"/>
    <w:rsid w:val="00ED2147"/>
    <w:rsid w:val="00ED59B4"/>
    <w:rsid w:val="00ED6CE6"/>
    <w:rsid w:val="00EE0AB9"/>
    <w:rsid w:val="00EE1331"/>
    <w:rsid w:val="00EE3E54"/>
    <w:rsid w:val="00EE6479"/>
    <w:rsid w:val="00EF0354"/>
    <w:rsid w:val="00EF28A4"/>
    <w:rsid w:val="00EF29EA"/>
    <w:rsid w:val="00EF4A62"/>
    <w:rsid w:val="00EF6F55"/>
    <w:rsid w:val="00EF71B4"/>
    <w:rsid w:val="00EF7E5F"/>
    <w:rsid w:val="00F027FD"/>
    <w:rsid w:val="00F0463A"/>
    <w:rsid w:val="00F0536C"/>
    <w:rsid w:val="00F05593"/>
    <w:rsid w:val="00F059C4"/>
    <w:rsid w:val="00F10934"/>
    <w:rsid w:val="00F1378F"/>
    <w:rsid w:val="00F145D6"/>
    <w:rsid w:val="00F1569A"/>
    <w:rsid w:val="00F202B5"/>
    <w:rsid w:val="00F2170F"/>
    <w:rsid w:val="00F22BFA"/>
    <w:rsid w:val="00F22D1A"/>
    <w:rsid w:val="00F2392B"/>
    <w:rsid w:val="00F23FBE"/>
    <w:rsid w:val="00F24E00"/>
    <w:rsid w:val="00F259EB"/>
    <w:rsid w:val="00F264C2"/>
    <w:rsid w:val="00F32E3A"/>
    <w:rsid w:val="00F34CE8"/>
    <w:rsid w:val="00F35DEE"/>
    <w:rsid w:val="00F40072"/>
    <w:rsid w:val="00F40454"/>
    <w:rsid w:val="00F4173F"/>
    <w:rsid w:val="00F42570"/>
    <w:rsid w:val="00F4440D"/>
    <w:rsid w:val="00F5178E"/>
    <w:rsid w:val="00F536F6"/>
    <w:rsid w:val="00F537F6"/>
    <w:rsid w:val="00F53C4C"/>
    <w:rsid w:val="00F5741A"/>
    <w:rsid w:val="00F603BB"/>
    <w:rsid w:val="00F6239D"/>
    <w:rsid w:val="00F63324"/>
    <w:rsid w:val="00F66D53"/>
    <w:rsid w:val="00F71C53"/>
    <w:rsid w:val="00F724C1"/>
    <w:rsid w:val="00F72B9E"/>
    <w:rsid w:val="00F73648"/>
    <w:rsid w:val="00F75074"/>
    <w:rsid w:val="00F763AE"/>
    <w:rsid w:val="00F76C55"/>
    <w:rsid w:val="00F816C5"/>
    <w:rsid w:val="00F821F8"/>
    <w:rsid w:val="00F84071"/>
    <w:rsid w:val="00F84504"/>
    <w:rsid w:val="00F85F47"/>
    <w:rsid w:val="00F8697F"/>
    <w:rsid w:val="00F94E7C"/>
    <w:rsid w:val="00F95BF3"/>
    <w:rsid w:val="00F97D58"/>
    <w:rsid w:val="00FA02DB"/>
    <w:rsid w:val="00FA0495"/>
    <w:rsid w:val="00FA109F"/>
    <w:rsid w:val="00FA2675"/>
    <w:rsid w:val="00FA5A69"/>
    <w:rsid w:val="00FA6D02"/>
    <w:rsid w:val="00FB3C12"/>
    <w:rsid w:val="00FB5E32"/>
    <w:rsid w:val="00FB637E"/>
    <w:rsid w:val="00FB764B"/>
    <w:rsid w:val="00FB7D3D"/>
    <w:rsid w:val="00FC16A3"/>
    <w:rsid w:val="00FC1812"/>
    <w:rsid w:val="00FC3C0D"/>
    <w:rsid w:val="00FC5368"/>
    <w:rsid w:val="00FD0915"/>
    <w:rsid w:val="00FD173F"/>
    <w:rsid w:val="00FD31F8"/>
    <w:rsid w:val="00FD4BB2"/>
    <w:rsid w:val="00FD54A1"/>
    <w:rsid w:val="00FE0BA5"/>
    <w:rsid w:val="00FE100B"/>
    <w:rsid w:val="00FE1D5F"/>
    <w:rsid w:val="00FE494F"/>
    <w:rsid w:val="00FE5620"/>
    <w:rsid w:val="00FE6977"/>
    <w:rsid w:val="00FF048B"/>
    <w:rsid w:val="00FF0D58"/>
    <w:rsid w:val="00FF270D"/>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EB684234-82D1-4B08-8DAE-651A0E27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locked/>
    <w:rsid w:val="00FB3C12"/>
    <w:rPr>
      <w:rFonts w:ascii="Arial" w:eastAsia="SimSun" w:hAnsi="Arial"/>
      <w:lang w:val="en-GB"/>
    </w:rPr>
  </w:style>
  <w:style w:type="paragraph" w:customStyle="1" w:styleId="TF">
    <w:name w:val="TF"/>
    <w:basedOn w:val="TH"/>
    <w:rsid w:val="008351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587</TotalTime>
  <Pages>5</Pages>
  <Words>669</Words>
  <Characters>3816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 Balasubramanian (QCT)</dc:creator>
  <cp:keywords/>
  <dc:description/>
  <cp:lastModifiedBy>Vijay Balasubramanian (QCT)</cp:lastModifiedBy>
  <cp:revision>306</cp:revision>
  <cp:lastPrinted>2018-01-03T23:25:00Z</cp:lastPrinted>
  <dcterms:created xsi:type="dcterms:W3CDTF">2022-10-22T01:09:00Z</dcterms:created>
  <dcterms:modified xsi:type="dcterms:W3CDTF">2023-08-12T01:26:00Z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